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1F601" w14:textId="56C38CEC" w:rsidR="002643A3" w:rsidRPr="002643A3" w:rsidRDefault="002643A3" w:rsidP="00ED4219">
      <w:pPr>
        <w:pStyle w:val="Subtitle"/>
      </w:pPr>
      <w:r w:rsidRPr="002643A3">
        <w:t xml:space="preserve">How to Use This </w:t>
      </w:r>
      <w:r>
        <w:t>Inventory</w:t>
      </w:r>
    </w:p>
    <w:p w14:paraId="5975402B" w14:textId="03B756C6" w:rsidR="0015183A" w:rsidRPr="00E825B6" w:rsidRDefault="0015183A" w:rsidP="002643A3">
      <w:pPr>
        <w:pStyle w:val="CommentText"/>
        <w:rPr>
          <w:color w:val="455560" w:themeColor="background1"/>
          <w:sz w:val="22"/>
          <w:szCs w:val="22"/>
        </w:rPr>
      </w:pPr>
      <w:r w:rsidRPr="00E825B6">
        <w:rPr>
          <w:color w:val="455560" w:themeColor="background1"/>
          <w:sz w:val="22"/>
          <w:szCs w:val="22"/>
        </w:rPr>
        <w:t xml:space="preserve">The Discovery Inventory Worksheet is </w:t>
      </w:r>
      <w:r w:rsidR="00FD15B6" w:rsidRPr="00E825B6">
        <w:rPr>
          <w:color w:val="455560" w:themeColor="background1"/>
          <w:sz w:val="22"/>
          <w:szCs w:val="22"/>
        </w:rPr>
        <w:t xml:space="preserve">designed to </w:t>
      </w:r>
      <w:r w:rsidR="002643A3" w:rsidRPr="00E825B6">
        <w:rPr>
          <w:color w:val="455560" w:themeColor="background1"/>
          <w:sz w:val="22"/>
          <w:szCs w:val="22"/>
        </w:rPr>
        <w:t xml:space="preserve">guide </w:t>
      </w:r>
      <w:r w:rsidR="00FD15B6" w:rsidRPr="00E825B6">
        <w:rPr>
          <w:color w:val="455560" w:themeColor="background1"/>
          <w:sz w:val="22"/>
          <w:szCs w:val="22"/>
        </w:rPr>
        <w:t xml:space="preserve">a collaborative, open discussion in which </w:t>
      </w:r>
      <w:r w:rsidRPr="00E825B6">
        <w:rPr>
          <w:color w:val="455560" w:themeColor="background1"/>
          <w:sz w:val="22"/>
          <w:szCs w:val="22"/>
        </w:rPr>
        <w:t xml:space="preserve">your integrated student support </w:t>
      </w:r>
      <w:r w:rsidR="00FD15B6" w:rsidRPr="00E825B6">
        <w:rPr>
          <w:color w:val="455560" w:themeColor="background1"/>
          <w:sz w:val="22"/>
          <w:szCs w:val="22"/>
        </w:rPr>
        <w:t xml:space="preserve">guiding team </w:t>
      </w:r>
      <w:r w:rsidR="000A1ABB" w:rsidRPr="00E825B6">
        <w:rPr>
          <w:color w:val="455560" w:themeColor="background1"/>
          <w:sz w:val="22"/>
          <w:szCs w:val="22"/>
        </w:rPr>
        <w:t>focuses on</w:t>
      </w:r>
      <w:r w:rsidR="00FD15B6" w:rsidRPr="00E825B6">
        <w:rPr>
          <w:color w:val="455560" w:themeColor="background1"/>
          <w:sz w:val="22"/>
          <w:szCs w:val="22"/>
        </w:rPr>
        <w:t xml:space="preserve"> the design of the students’ experience from intake through advising and student supports. The </w:t>
      </w:r>
      <w:r w:rsidR="000A1ABB" w:rsidRPr="00E825B6">
        <w:rPr>
          <w:color w:val="455560" w:themeColor="background1"/>
          <w:sz w:val="22"/>
          <w:szCs w:val="22"/>
        </w:rPr>
        <w:t>w</w:t>
      </w:r>
      <w:r w:rsidRPr="00E825B6">
        <w:rPr>
          <w:color w:val="455560" w:themeColor="background1"/>
          <w:sz w:val="22"/>
          <w:szCs w:val="22"/>
        </w:rPr>
        <w:t xml:space="preserve">orksheet </w:t>
      </w:r>
      <w:r w:rsidR="00FD15B6" w:rsidRPr="00E825B6">
        <w:rPr>
          <w:color w:val="455560" w:themeColor="background1"/>
          <w:sz w:val="22"/>
          <w:szCs w:val="22"/>
        </w:rPr>
        <w:t>is designed to help the team document key structural, process, and cultural components of the current student support approach that may need to be addressed in order to reach the ideal experience you are striving for in your redesign.</w:t>
      </w:r>
      <w:r w:rsidRPr="00E825B6">
        <w:rPr>
          <w:rStyle w:val="CommentReference"/>
          <w:color w:val="455560" w:themeColor="background1"/>
          <w:sz w:val="22"/>
          <w:szCs w:val="22"/>
        </w:rPr>
        <w:t xml:space="preserve"> </w:t>
      </w:r>
    </w:p>
    <w:p w14:paraId="389B4C79" w14:textId="22F25BC7" w:rsidR="0015183A" w:rsidRPr="00E825B6" w:rsidRDefault="0015183A" w:rsidP="0015183A">
      <w:pPr>
        <w:spacing w:after="0" w:line="240" w:lineRule="auto"/>
        <w:rPr>
          <w:color w:val="455560" w:themeColor="background1"/>
        </w:rPr>
      </w:pPr>
      <w:r w:rsidRPr="00E825B6">
        <w:rPr>
          <w:color w:val="455560" w:themeColor="background1"/>
        </w:rPr>
        <w:t xml:space="preserve">Remember the five core design principles </w:t>
      </w:r>
      <w:r w:rsidR="000A1ABB" w:rsidRPr="00E825B6">
        <w:rPr>
          <w:color w:val="455560" w:themeColor="background1"/>
        </w:rPr>
        <w:t xml:space="preserve">of an integrated student support approach that were emphasized </w:t>
      </w:r>
      <w:r w:rsidRPr="00E825B6">
        <w:rPr>
          <w:color w:val="455560" w:themeColor="background1"/>
        </w:rPr>
        <w:t>in Chapter 1 of the Toolkit during your di</w:t>
      </w:r>
      <w:r w:rsidR="000A1ABB" w:rsidRPr="00E825B6">
        <w:rPr>
          <w:color w:val="455560" w:themeColor="background1"/>
        </w:rPr>
        <w:t xml:space="preserve">scussion and as you think about the ideal design. </w:t>
      </w:r>
      <w:r w:rsidRPr="00E825B6">
        <w:rPr>
          <w:color w:val="455560" w:themeColor="background1"/>
        </w:rPr>
        <w:t xml:space="preserve"> </w:t>
      </w:r>
    </w:p>
    <w:p w14:paraId="38D18D3B" w14:textId="023D4AB9" w:rsidR="0015183A" w:rsidRPr="00E825B6" w:rsidRDefault="0015183A" w:rsidP="00067653">
      <w:pPr>
        <w:pStyle w:val="ListParagraph"/>
        <w:numPr>
          <w:ilvl w:val="0"/>
          <w:numId w:val="1"/>
        </w:numPr>
        <w:spacing w:before="0" w:line="240" w:lineRule="auto"/>
        <w:rPr>
          <w:color w:val="455560" w:themeColor="background1"/>
        </w:rPr>
      </w:pPr>
      <w:r w:rsidRPr="00E825B6">
        <w:rPr>
          <w:b/>
          <w:color w:val="455560" w:themeColor="background1"/>
        </w:rPr>
        <w:t>Sustained:</w:t>
      </w:r>
      <w:r w:rsidRPr="00E825B6">
        <w:rPr>
          <w:color w:val="455560" w:themeColor="background1"/>
        </w:rPr>
        <w:t xml:space="preserve"> Students are supported throughout their </w:t>
      </w:r>
      <w:r w:rsidR="000A1ABB" w:rsidRPr="00E825B6">
        <w:rPr>
          <w:color w:val="455560" w:themeColor="background1"/>
        </w:rPr>
        <w:t>entire</w:t>
      </w:r>
      <w:r w:rsidRPr="00E825B6">
        <w:rPr>
          <w:color w:val="455560" w:themeColor="background1"/>
        </w:rPr>
        <w:t xml:space="preserve"> journey at an institution, particularly at key momentum points.</w:t>
      </w:r>
    </w:p>
    <w:p w14:paraId="5A23F104" w14:textId="77777777" w:rsidR="0015183A" w:rsidRPr="00E825B6" w:rsidRDefault="0015183A" w:rsidP="00067653">
      <w:pPr>
        <w:pStyle w:val="ListParagraph"/>
        <w:numPr>
          <w:ilvl w:val="0"/>
          <w:numId w:val="1"/>
        </w:numPr>
        <w:spacing w:line="240" w:lineRule="auto"/>
        <w:rPr>
          <w:color w:val="455560" w:themeColor="background1"/>
        </w:rPr>
      </w:pPr>
      <w:r w:rsidRPr="00E825B6">
        <w:rPr>
          <w:b/>
          <w:color w:val="455560" w:themeColor="background1"/>
        </w:rPr>
        <w:t>Strategic:</w:t>
      </w:r>
      <w:r w:rsidRPr="00E825B6">
        <w:rPr>
          <w:color w:val="455560" w:themeColor="background1"/>
        </w:rPr>
        <w:t xml:space="preserve"> Time, energy, and resources are more intentionally allocated to provide a broad range of support services to all students while also enabling the personalization of supports.</w:t>
      </w:r>
    </w:p>
    <w:p w14:paraId="2FE20577" w14:textId="77777777" w:rsidR="0015183A" w:rsidRPr="00E825B6" w:rsidRDefault="0015183A" w:rsidP="00067653">
      <w:pPr>
        <w:pStyle w:val="ListParagraph"/>
        <w:numPr>
          <w:ilvl w:val="0"/>
          <w:numId w:val="1"/>
        </w:numPr>
        <w:spacing w:line="240" w:lineRule="auto"/>
        <w:rPr>
          <w:color w:val="455560" w:themeColor="background1"/>
        </w:rPr>
      </w:pPr>
      <w:r w:rsidRPr="00E825B6">
        <w:rPr>
          <w:b/>
          <w:color w:val="455560" w:themeColor="background1"/>
        </w:rPr>
        <w:t>Integrated:</w:t>
      </w:r>
      <w:r w:rsidRPr="00E825B6">
        <w:rPr>
          <w:color w:val="455560" w:themeColor="background1"/>
        </w:rPr>
        <w:t xml:space="preserve"> Services are not viewed as stand-alone interventions but an interconnected set of tools that together create a strong support structure. Faculty and staff understand how their role in this support structure connects with the roles of others and once </w:t>
      </w:r>
      <w:proofErr w:type="spellStart"/>
      <w:r w:rsidRPr="00E825B6">
        <w:rPr>
          <w:color w:val="455560" w:themeColor="background1"/>
        </w:rPr>
        <w:t>siloed</w:t>
      </w:r>
      <w:proofErr w:type="spellEnd"/>
      <w:r w:rsidRPr="00E825B6">
        <w:rPr>
          <w:color w:val="455560" w:themeColor="background1"/>
        </w:rPr>
        <w:t xml:space="preserve"> departments work together collaboratively as the norm. Technologies that underpin these support services are integrated on the back end to create a seamless user experience. </w:t>
      </w:r>
    </w:p>
    <w:p w14:paraId="0CF865FF" w14:textId="77777777" w:rsidR="0015183A" w:rsidRPr="00E825B6" w:rsidRDefault="0015183A" w:rsidP="00067653">
      <w:pPr>
        <w:pStyle w:val="ListParagraph"/>
        <w:numPr>
          <w:ilvl w:val="0"/>
          <w:numId w:val="1"/>
        </w:numPr>
        <w:spacing w:line="240" w:lineRule="auto"/>
        <w:rPr>
          <w:color w:val="455560" w:themeColor="background1"/>
        </w:rPr>
      </w:pPr>
      <w:r w:rsidRPr="00E825B6">
        <w:rPr>
          <w:b/>
          <w:color w:val="455560" w:themeColor="background1"/>
        </w:rPr>
        <w:t xml:space="preserve">Proactive: </w:t>
      </w:r>
      <w:r w:rsidRPr="00E825B6">
        <w:rPr>
          <w:color w:val="455560" w:themeColor="background1"/>
        </w:rPr>
        <w:t xml:space="preserve">Institutional policies and practices mandate or incentivize preemptive behaviors in support professionals and faculty as well as in students. </w:t>
      </w:r>
    </w:p>
    <w:p w14:paraId="098C921A" w14:textId="5C7A74D2" w:rsidR="00FD15B6" w:rsidRPr="00E825B6" w:rsidRDefault="0015183A" w:rsidP="00067653">
      <w:pPr>
        <w:pStyle w:val="ListParagraph"/>
        <w:numPr>
          <w:ilvl w:val="0"/>
          <w:numId w:val="1"/>
        </w:numPr>
        <w:spacing w:line="240" w:lineRule="auto"/>
        <w:contextualSpacing w:val="0"/>
        <w:rPr>
          <w:color w:val="455560" w:themeColor="background1"/>
        </w:rPr>
      </w:pPr>
      <w:r w:rsidRPr="00E825B6">
        <w:rPr>
          <w:b/>
          <w:color w:val="455560" w:themeColor="background1"/>
        </w:rPr>
        <w:t>Personalized:</w:t>
      </w:r>
      <w:r w:rsidRPr="00E825B6">
        <w:rPr>
          <w:color w:val="455560" w:themeColor="background1"/>
        </w:rPr>
        <w:t xml:space="preserve"> Each student receives the specific type and intensity of support they need in order to identify and achieve their academic and career goals.</w:t>
      </w:r>
    </w:p>
    <w:p w14:paraId="2B5E1E7B" w14:textId="77777777" w:rsidR="002229D3" w:rsidRPr="002229D3" w:rsidRDefault="002229D3" w:rsidP="002229D3">
      <w:pPr>
        <w:spacing w:line="240" w:lineRule="auto"/>
        <w:rPr>
          <w:sz w:val="8"/>
        </w:rPr>
      </w:pPr>
    </w:p>
    <w:p w14:paraId="70CDB101" w14:textId="77777777" w:rsidR="00FD15B6" w:rsidRPr="00BA43E4" w:rsidRDefault="00FD15B6" w:rsidP="00FD15B6">
      <w:pPr>
        <w:keepNext/>
        <w:spacing w:before="0" w:after="0"/>
        <w:rPr>
          <w:sz w:val="4"/>
        </w:rPr>
      </w:pPr>
      <w:r>
        <w:t xml:space="preserve"> </w:t>
      </w:r>
    </w:p>
    <w:tbl>
      <w:tblPr>
        <w:tblW w:w="1788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847"/>
        <w:gridCol w:w="3510"/>
        <w:gridCol w:w="3510"/>
        <w:gridCol w:w="3510"/>
        <w:gridCol w:w="3510"/>
      </w:tblGrid>
      <w:tr w:rsidR="0015764C" w:rsidRPr="00A46C38" w14:paraId="05053115" w14:textId="77777777" w:rsidTr="0015764C">
        <w:trPr>
          <w:tblHeader/>
        </w:trPr>
        <w:tc>
          <w:tcPr>
            <w:tcW w:w="17887" w:type="dxa"/>
            <w:gridSpan w:val="5"/>
            <w:shd w:val="clear" w:color="auto" w:fill="008E7F"/>
          </w:tcPr>
          <w:p w14:paraId="0C146221" w14:textId="77777777" w:rsidR="0015764C" w:rsidRPr="00200C8F" w:rsidRDefault="0015764C" w:rsidP="00010288">
            <w:pPr>
              <w:spacing w:before="40" w:after="40" w:line="240" w:lineRule="auto"/>
              <w:jc w:val="center"/>
              <w:rPr>
                <w:rFonts w:ascii="ITC Avant Garde Std Bk" w:eastAsia="MS Gothic" w:hAnsi="ITC Avant Garde Std Bk"/>
                <w:bCs/>
                <w:color w:val="FFFFFF"/>
                <w:sz w:val="28"/>
                <w:lang w:eastAsia="en-US"/>
              </w:rPr>
            </w:pPr>
            <w:r w:rsidRPr="00200C8F">
              <w:rPr>
                <w:rFonts w:ascii="ITC Avant Garde Std Bk" w:eastAsia="MS Gothic" w:hAnsi="ITC Avant Garde Std Bk"/>
                <w:bCs/>
                <w:color w:val="FFFFFF"/>
                <w:sz w:val="28"/>
                <w:lang w:eastAsia="en-US"/>
              </w:rPr>
              <w:t>Admissions</w:t>
            </w:r>
            <w:r>
              <w:rPr>
                <w:rFonts w:ascii="ITC Avant Garde Std Bk" w:eastAsia="MS Gothic" w:hAnsi="ITC Avant Garde Std Bk"/>
                <w:bCs/>
                <w:color w:val="FFFFFF"/>
                <w:sz w:val="28"/>
                <w:lang w:eastAsia="en-US"/>
              </w:rPr>
              <w:t xml:space="preserve"> and Entry</w:t>
            </w:r>
          </w:p>
        </w:tc>
      </w:tr>
      <w:tr w:rsidR="0015764C" w:rsidRPr="00A46C38" w14:paraId="6A2CAD14" w14:textId="77777777" w:rsidTr="0015764C">
        <w:trPr>
          <w:tblHeader/>
        </w:trPr>
        <w:tc>
          <w:tcPr>
            <w:tcW w:w="3847" w:type="dxa"/>
            <w:shd w:val="clear" w:color="auto" w:fill="455560"/>
            <w:vAlign w:val="center"/>
          </w:tcPr>
          <w:p w14:paraId="3338A2BC" w14:textId="77777777" w:rsidR="0015764C" w:rsidRPr="002F4C34" w:rsidRDefault="0015764C" w:rsidP="00010288">
            <w:pPr>
              <w:spacing w:before="40" w:after="40" w:line="240" w:lineRule="auto"/>
              <w:jc w:val="center"/>
              <w:rPr>
                <w:rFonts w:ascii="ITC Avant Garde Std Bk" w:eastAsia="MS Gothic" w:hAnsi="ITC Avant Garde Std Bk"/>
                <w:b/>
                <w:bCs/>
                <w:color w:val="FFFFFF"/>
                <w:sz w:val="24"/>
                <w:lang w:eastAsia="en-US"/>
              </w:rPr>
            </w:pPr>
          </w:p>
        </w:tc>
        <w:tc>
          <w:tcPr>
            <w:tcW w:w="3510" w:type="dxa"/>
            <w:shd w:val="clear" w:color="auto" w:fill="455560"/>
            <w:vAlign w:val="center"/>
          </w:tcPr>
          <w:p w14:paraId="1EC7D14D" w14:textId="77777777" w:rsidR="0015764C" w:rsidRPr="00B74DDB" w:rsidRDefault="0015764C" w:rsidP="00010288">
            <w:pPr>
              <w:spacing w:before="40" w:after="40" w:line="240" w:lineRule="auto"/>
              <w:jc w:val="center"/>
              <w:rPr>
                <w:rFonts w:ascii="ITC Avant Garde Std Bk Cn" w:eastAsia="MS Gothic" w:hAnsi="ITC Avant Garde Std Bk Cn"/>
                <w:b/>
                <w:bCs/>
                <w:color w:val="FFFFFF"/>
                <w:lang w:eastAsia="en-US"/>
              </w:rPr>
            </w:pPr>
            <w:r w:rsidRPr="00B74DDB">
              <w:rPr>
                <w:rFonts w:ascii="ITC Avant Garde Std Bk Cn" w:eastAsia="MS Gothic" w:hAnsi="ITC Avant Garde Std Bk Cn"/>
                <w:bCs/>
                <w:color w:val="FFFFFF"/>
                <w:lang w:eastAsia="en-US"/>
              </w:rPr>
              <w:t>Current Design</w:t>
            </w:r>
          </w:p>
        </w:tc>
        <w:tc>
          <w:tcPr>
            <w:tcW w:w="3510" w:type="dxa"/>
            <w:shd w:val="clear" w:color="auto" w:fill="455560"/>
            <w:vAlign w:val="center"/>
          </w:tcPr>
          <w:p w14:paraId="72B549FE" w14:textId="77777777" w:rsidR="0015764C" w:rsidRPr="00B74DDB" w:rsidRDefault="0015764C" w:rsidP="00010288">
            <w:pPr>
              <w:spacing w:before="40" w:after="40" w:line="240" w:lineRule="auto"/>
              <w:jc w:val="center"/>
              <w:rPr>
                <w:rFonts w:ascii="ITC Avant Garde Std Bk Cn" w:eastAsia="MS Mincho" w:hAnsi="ITC Avant Garde Std Bk Cn"/>
                <w:color w:val="FFFFFF"/>
                <w:lang w:eastAsia="en-US"/>
              </w:rPr>
            </w:pPr>
            <w:r w:rsidRPr="00B74DDB">
              <w:rPr>
                <w:rFonts w:ascii="ITC Avant Garde Std Bk Cn" w:eastAsia="MS Mincho" w:hAnsi="ITC Avant Garde Std Bk Cn"/>
                <w:color w:val="FFFFFF"/>
                <w:lang w:eastAsia="en-US"/>
              </w:rPr>
              <w:t>What are the issues for students, staff, or faculty with the current design?</w:t>
            </w:r>
          </w:p>
        </w:tc>
        <w:tc>
          <w:tcPr>
            <w:tcW w:w="3510" w:type="dxa"/>
            <w:shd w:val="clear" w:color="auto" w:fill="455560"/>
            <w:vAlign w:val="center"/>
          </w:tcPr>
          <w:p w14:paraId="2FE47901" w14:textId="77777777" w:rsidR="0015764C" w:rsidRPr="00B74DDB" w:rsidRDefault="0015764C" w:rsidP="00010288">
            <w:pPr>
              <w:spacing w:before="40" w:after="40" w:line="240" w:lineRule="auto"/>
              <w:jc w:val="center"/>
              <w:rPr>
                <w:rFonts w:ascii="ITC Avant Garde Std Bk Cn" w:eastAsia="MS Mincho" w:hAnsi="ITC Avant Garde Std Bk Cn"/>
                <w:color w:val="FFFFFF"/>
                <w:lang w:eastAsia="en-US"/>
              </w:rPr>
            </w:pPr>
            <w:r w:rsidRPr="00B74DDB">
              <w:rPr>
                <w:rFonts w:ascii="ITC Avant Garde Std Bk Cn" w:eastAsia="MS Mincho" w:hAnsi="ITC Avant Garde Std Bk Cn"/>
                <w:color w:val="FFFFFF"/>
                <w:lang w:eastAsia="en-US"/>
              </w:rPr>
              <w:t>What is the ideal design?  What additional information do you need to answer this?</w:t>
            </w:r>
          </w:p>
        </w:tc>
        <w:tc>
          <w:tcPr>
            <w:tcW w:w="3510" w:type="dxa"/>
            <w:shd w:val="clear" w:color="auto" w:fill="455560"/>
            <w:vAlign w:val="center"/>
          </w:tcPr>
          <w:p w14:paraId="6B02EC35" w14:textId="77777777" w:rsidR="0015764C" w:rsidRPr="00B74DDB" w:rsidRDefault="0015764C" w:rsidP="00010288">
            <w:pPr>
              <w:spacing w:before="40" w:after="40" w:line="240" w:lineRule="auto"/>
              <w:jc w:val="center"/>
              <w:rPr>
                <w:rFonts w:ascii="ITC Avant Garde Std Bk Cn" w:eastAsia="MS Mincho" w:hAnsi="ITC Avant Garde Std Bk Cn"/>
                <w:color w:val="FFFFFF"/>
                <w:lang w:eastAsia="en-US"/>
              </w:rPr>
            </w:pPr>
            <w:r>
              <w:rPr>
                <w:rFonts w:ascii="ITC Avant Garde Std Bk Cn" w:eastAsia="MS Mincho" w:hAnsi="ITC Avant Garde Std Bk Cn"/>
                <w:color w:val="FFFFFF"/>
                <w:lang w:eastAsia="en-US"/>
              </w:rPr>
              <w:t>W</w:t>
            </w:r>
            <w:r w:rsidRPr="002229D3">
              <w:rPr>
                <w:rFonts w:ascii="ITC Avant Garde Std Bk Cn" w:eastAsia="MS Mincho" w:hAnsi="ITC Avant Garde Std Bk Cn"/>
                <w:color w:val="FFFFFF"/>
                <w:lang w:eastAsia="en-US"/>
              </w:rPr>
              <w:t>hat changes or next steps are needed to move toward the ideal design</w:t>
            </w:r>
            <w:r>
              <w:rPr>
                <w:rFonts w:ascii="ITC Avant Garde Std Bk Cn" w:eastAsia="MS Mincho" w:hAnsi="ITC Avant Garde Std Bk Cn"/>
                <w:color w:val="FFFFFF"/>
                <w:lang w:eastAsia="en-US"/>
              </w:rPr>
              <w:t>?</w:t>
            </w:r>
          </w:p>
        </w:tc>
      </w:tr>
      <w:tr w:rsidR="0015764C" w:rsidRPr="00A46C38" w14:paraId="23224C07" w14:textId="77777777" w:rsidTr="0015764C">
        <w:tc>
          <w:tcPr>
            <w:tcW w:w="3847" w:type="dxa"/>
            <w:tcBorders>
              <w:bottom w:val="single" w:sz="18" w:space="0" w:color="FFFFFF"/>
            </w:tcBorders>
            <w:shd w:val="clear" w:color="auto" w:fill="EEEEEE"/>
          </w:tcPr>
          <w:p w14:paraId="4EF8D3F9" w14:textId="77777777" w:rsidR="0015764C" w:rsidRPr="00672A55" w:rsidRDefault="0015764C" w:rsidP="00010288">
            <w:pPr>
              <w:spacing w:before="40" w:after="40" w:line="240" w:lineRule="auto"/>
              <w:rPr>
                <w:rFonts w:eastAsia="MS Gothic"/>
                <w:b/>
                <w:bCs/>
                <w:szCs w:val="22"/>
                <w:lang w:eastAsia="en-US"/>
              </w:rPr>
            </w:pPr>
            <w:r w:rsidRPr="00672A55">
              <w:rPr>
                <w:rFonts w:eastAsia="MS Gothic"/>
                <w:b/>
                <w:bCs/>
                <w:szCs w:val="22"/>
                <w:lang w:eastAsia="en-US"/>
              </w:rPr>
              <w:t>Admissions Documents</w:t>
            </w:r>
          </w:p>
          <w:p w14:paraId="3AE8CD07" w14:textId="77777777" w:rsidR="0015764C" w:rsidRPr="00672A55" w:rsidRDefault="0015764C" w:rsidP="0015764C">
            <w:pPr>
              <w:pStyle w:val="ListParagraph"/>
              <w:numPr>
                <w:ilvl w:val="0"/>
                <w:numId w:val="13"/>
              </w:numPr>
              <w:spacing w:before="40" w:after="40" w:line="240" w:lineRule="auto"/>
              <w:rPr>
                <w:rFonts w:eastAsia="MS Gothic"/>
                <w:bCs/>
                <w:szCs w:val="22"/>
                <w:lang w:eastAsia="en-US"/>
              </w:rPr>
            </w:pPr>
            <w:r w:rsidRPr="00672A55">
              <w:rPr>
                <w:rFonts w:eastAsia="MS Gothic"/>
                <w:bCs/>
                <w:szCs w:val="22"/>
                <w:lang w:eastAsia="en-US"/>
              </w:rPr>
              <w:t xml:space="preserve">What admissions documents must a student complete before registering for classes? </w:t>
            </w:r>
          </w:p>
          <w:p w14:paraId="100E49A8" w14:textId="77777777" w:rsidR="0015764C" w:rsidRPr="00B31992" w:rsidRDefault="0015764C" w:rsidP="0015764C">
            <w:pPr>
              <w:pStyle w:val="ListParagraph"/>
              <w:numPr>
                <w:ilvl w:val="0"/>
                <w:numId w:val="13"/>
              </w:numPr>
              <w:spacing w:before="40" w:after="40" w:line="240" w:lineRule="auto"/>
              <w:rPr>
                <w:rFonts w:eastAsia="MS Gothic"/>
                <w:bCs/>
                <w:szCs w:val="22"/>
                <w:lang w:eastAsia="en-US"/>
              </w:rPr>
            </w:pPr>
            <w:r w:rsidRPr="00672A55">
              <w:rPr>
                <w:rFonts w:eastAsia="MS Gothic"/>
                <w:bCs/>
                <w:szCs w:val="22"/>
                <w:lang w:eastAsia="en-US"/>
              </w:rPr>
              <w:t xml:space="preserve">What can be submitted online vs. what </w:t>
            </w:r>
            <w:r>
              <w:rPr>
                <w:rFonts w:eastAsia="MS Gothic"/>
                <w:bCs/>
                <w:szCs w:val="22"/>
                <w:lang w:eastAsia="en-US"/>
              </w:rPr>
              <w:t>must</w:t>
            </w:r>
            <w:r w:rsidRPr="00B31992">
              <w:rPr>
                <w:rFonts w:eastAsia="MS Gothic"/>
                <w:bCs/>
                <w:szCs w:val="22"/>
                <w:lang w:eastAsia="en-US"/>
              </w:rPr>
              <w:t xml:space="preserve"> be</w:t>
            </w:r>
            <w:r w:rsidRPr="00672A55">
              <w:rPr>
                <w:rFonts w:eastAsia="MS Gothic"/>
                <w:bCs/>
                <w:szCs w:val="22"/>
                <w:lang w:eastAsia="en-US"/>
              </w:rPr>
              <w:t xml:space="preserve"> submit</w:t>
            </w:r>
            <w:r>
              <w:rPr>
                <w:rFonts w:eastAsia="MS Gothic"/>
                <w:bCs/>
                <w:szCs w:val="22"/>
                <w:lang w:eastAsia="en-US"/>
              </w:rPr>
              <w:t>ted</w:t>
            </w:r>
            <w:r w:rsidRPr="00672A55">
              <w:rPr>
                <w:rFonts w:eastAsia="MS Gothic"/>
                <w:bCs/>
                <w:szCs w:val="22"/>
                <w:lang w:eastAsia="en-US"/>
              </w:rPr>
              <w:t xml:space="preserve"> in</w:t>
            </w:r>
            <w:r>
              <w:rPr>
                <w:rFonts w:eastAsia="MS Gothic"/>
                <w:bCs/>
                <w:szCs w:val="22"/>
                <w:lang w:eastAsia="en-US"/>
              </w:rPr>
              <w:t xml:space="preserve"> </w:t>
            </w:r>
            <w:r w:rsidRPr="00672A55">
              <w:rPr>
                <w:rFonts w:eastAsia="MS Gothic"/>
                <w:bCs/>
                <w:szCs w:val="22"/>
                <w:lang w:eastAsia="en-US"/>
              </w:rPr>
              <w:t xml:space="preserve">person? </w:t>
            </w:r>
          </w:p>
          <w:p w14:paraId="0F2C69C8" w14:textId="77777777" w:rsidR="0015764C" w:rsidRPr="00B31992" w:rsidRDefault="0015764C" w:rsidP="0015764C">
            <w:pPr>
              <w:pStyle w:val="ListParagraph"/>
              <w:numPr>
                <w:ilvl w:val="0"/>
                <w:numId w:val="13"/>
              </w:numPr>
              <w:spacing w:before="40" w:after="40" w:line="240" w:lineRule="auto"/>
              <w:rPr>
                <w:rFonts w:eastAsia="MS Gothic"/>
                <w:b/>
                <w:bCs/>
                <w:szCs w:val="22"/>
                <w:lang w:eastAsia="en-US"/>
              </w:rPr>
            </w:pPr>
            <w:r w:rsidRPr="00672A55">
              <w:rPr>
                <w:rFonts w:eastAsia="MS Gothic"/>
                <w:bCs/>
                <w:szCs w:val="22"/>
                <w:lang w:eastAsia="en-US"/>
              </w:rPr>
              <w:t>Who is responsible for obtaining these documents from the student?</w:t>
            </w:r>
          </w:p>
        </w:tc>
        <w:tc>
          <w:tcPr>
            <w:tcW w:w="3510" w:type="dxa"/>
            <w:tcBorders>
              <w:bottom w:val="single" w:sz="18" w:space="0" w:color="FFFFFF"/>
            </w:tcBorders>
            <w:shd w:val="clear" w:color="auto" w:fill="EEEEEE"/>
            <w:vAlign w:val="center"/>
          </w:tcPr>
          <w:p w14:paraId="35E2D687" w14:textId="77777777" w:rsidR="0015764C" w:rsidRPr="0031707B" w:rsidRDefault="0015764C" w:rsidP="00010288">
            <w:pPr>
              <w:spacing w:before="40" w:after="40" w:line="240" w:lineRule="auto"/>
              <w:rPr>
                <w:rFonts w:eastAsia="MS Mincho"/>
                <w:szCs w:val="22"/>
                <w:lang w:eastAsia="en-US"/>
              </w:rPr>
            </w:pPr>
          </w:p>
        </w:tc>
        <w:tc>
          <w:tcPr>
            <w:tcW w:w="3510" w:type="dxa"/>
            <w:tcBorders>
              <w:bottom w:val="single" w:sz="18" w:space="0" w:color="FFFFFF"/>
            </w:tcBorders>
            <w:shd w:val="clear" w:color="auto" w:fill="EEEEEE"/>
            <w:vAlign w:val="center"/>
          </w:tcPr>
          <w:p w14:paraId="5A4CCDB6" w14:textId="77777777" w:rsidR="0015764C" w:rsidRPr="0031707B" w:rsidRDefault="0015764C" w:rsidP="00010288">
            <w:pPr>
              <w:spacing w:before="40" w:after="40" w:line="240" w:lineRule="auto"/>
              <w:rPr>
                <w:rFonts w:eastAsia="MS Mincho"/>
                <w:szCs w:val="22"/>
                <w:lang w:eastAsia="en-US"/>
              </w:rPr>
            </w:pPr>
          </w:p>
        </w:tc>
        <w:tc>
          <w:tcPr>
            <w:tcW w:w="3510" w:type="dxa"/>
            <w:tcBorders>
              <w:bottom w:val="single" w:sz="18" w:space="0" w:color="FFFFFF"/>
            </w:tcBorders>
            <w:shd w:val="clear" w:color="auto" w:fill="EEEEEE"/>
            <w:vAlign w:val="center"/>
          </w:tcPr>
          <w:p w14:paraId="4F7CA2B2" w14:textId="77777777" w:rsidR="0015764C" w:rsidRPr="0031707B" w:rsidRDefault="0015764C" w:rsidP="00010288">
            <w:pPr>
              <w:spacing w:before="40" w:after="40" w:line="240" w:lineRule="auto"/>
              <w:rPr>
                <w:rFonts w:eastAsia="MS Mincho"/>
                <w:szCs w:val="22"/>
                <w:lang w:eastAsia="en-US"/>
              </w:rPr>
            </w:pPr>
          </w:p>
        </w:tc>
        <w:tc>
          <w:tcPr>
            <w:tcW w:w="3510" w:type="dxa"/>
            <w:tcBorders>
              <w:bottom w:val="single" w:sz="18" w:space="0" w:color="FFFFFF"/>
            </w:tcBorders>
            <w:shd w:val="clear" w:color="auto" w:fill="EEEEEE"/>
            <w:vAlign w:val="center"/>
          </w:tcPr>
          <w:p w14:paraId="7B7A6FDC" w14:textId="77777777" w:rsidR="0015764C" w:rsidRPr="0031707B" w:rsidRDefault="0015764C" w:rsidP="00010288">
            <w:pPr>
              <w:spacing w:before="40" w:after="40" w:line="240" w:lineRule="auto"/>
              <w:rPr>
                <w:rFonts w:eastAsia="MS Mincho"/>
                <w:szCs w:val="22"/>
                <w:lang w:eastAsia="en-US"/>
              </w:rPr>
            </w:pPr>
          </w:p>
        </w:tc>
      </w:tr>
      <w:tr w:rsidR="0015764C" w:rsidRPr="00A46C38" w14:paraId="7455FBDB" w14:textId="77777777" w:rsidTr="0015764C">
        <w:tc>
          <w:tcPr>
            <w:tcW w:w="3847" w:type="dxa"/>
            <w:tcBorders>
              <w:bottom w:val="single" w:sz="18" w:space="0" w:color="FFFFFF"/>
            </w:tcBorders>
            <w:shd w:val="clear" w:color="auto" w:fill="EEEEEE"/>
          </w:tcPr>
          <w:p w14:paraId="75CB5AD1" w14:textId="77777777" w:rsidR="0015764C" w:rsidRDefault="0015764C" w:rsidP="00010288">
            <w:pPr>
              <w:keepNext/>
              <w:spacing w:before="40" w:after="40" w:line="240" w:lineRule="auto"/>
              <w:rPr>
                <w:rFonts w:eastAsia="MS Gothic"/>
                <w:b/>
                <w:bCs/>
                <w:szCs w:val="22"/>
                <w:lang w:eastAsia="en-US"/>
              </w:rPr>
            </w:pPr>
            <w:r>
              <w:rPr>
                <w:rFonts w:eastAsia="MS Gothic"/>
                <w:b/>
                <w:bCs/>
                <w:szCs w:val="22"/>
                <w:lang w:eastAsia="en-US"/>
              </w:rPr>
              <w:lastRenderedPageBreak/>
              <w:t>Intake Survey</w:t>
            </w:r>
          </w:p>
          <w:p w14:paraId="1567FF8F" w14:textId="77777777" w:rsidR="0015764C" w:rsidRDefault="0015764C" w:rsidP="0015764C">
            <w:pPr>
              <w:pStyle w:val="ListParagraph"/>
              <w:keepNext/>
              <w:numPr>
                <w:ilvl w:val="0"/>
                <w:numId w:val="14"/>
              </w:numPr>
              <w:spacing w:before="40" w:after="40" w:line="240" w:lineRule="auto"/>
              <w:rPr>
                <w:rFonts w:eastAsia="MS Gothic"/>
                <w:bCs/>
                <w:szCs w:val="22"/>
                <w:lang w:eastAsia="en-US"/>
              </w:rPr>
            </w:pPr>
            <w:r w:rsidRPr="00672A55">
              <w:rPr>
                <w:rFonts w:eastAsia="MS Gothic"/>
                <w:bCs/>
                <w:szCs w:val="22"/>
                <w:lang w:eastAsia="en-US"/>
              </w:rPr>
              <w:t xml:space="preserve">Is an intake survey used to gather contextual information about each student? </w:t>
            </w:r>
          </w:p>
          <w:p w14:paraId="51C3DFB3" w14:textId="77777777" w:rsidR="0015764C" w:rsidRPr="00672A55" w:rsidRDefault="0015764C" w:rsidP="0015764C">
            <w:pPr>
              <w:pStyle w:val="ListParagraph"/>
              <w:keepNext/>
              <w:numPr>
                <w:ilvl w:val="0"/>
                <w:numId w:val="14"/>
              </w:numPr>
              <w:spacing w:before="40" w:after="40" w:line="240" w:lineRule="auto"/>
              <w:rPr>
                <w:rFonts w:eastAsia="MS Gothic"/>
                <w:bCs/>
                <w:szCs w:val="22"/>
                <w:lang w:eastAsia="en-US"/>
              </w:rPr>
            </w:pPr>
            <w:r w:rsidRPr="00672A55">
              <w:rPr>
                <w:rFonts w:eastAsia="MS Gothic"/>
                <w:bCs/>
                <w:szCs w:val="22"/>
                <w:lang w:eastAsia="en-US"/>
              </w:rPr>
              <w:t xml:space="preserve">If so, </w:t>
            </w:r>
            <w:r>
              <w:rPr>
                <w:rFonts w:eastAsia="MS Gothic"/>
                <w:bCs/>
                <w:szCs w:val="22"/>
                <w:lang w:eastAsia="en-US"/>
              </w:rPr>
              <w:t xml:space="preserve">how </w:t>
            </w:r>
            <w:r w:rsidRPr="00672A55">
              <w:rPr>
                <w:rFonts w:eastAsia="MS Gothic"/>
                <w:bCs/>
                <w:szCs w:val="22"/>
                <w:lang w:eastAsia="en-US"/>
              </w:rPr>
              <w:t>is this information used to connect students to support services prior to starting class?</w:t>
            </w:r>
          </w:p>
        </w:tc>
        <w:tc>
          <w:tcPr>
            <w:tcW w:w="3510" w:type="dxa"/>
            <w:tcBorders>
              <w:bottom w:val="single" w:sz="18" w:space="0" w:color="FFFFFF"/>
            </w:tcBorders>
            <w:shd w:val="clear" w:color="auto" w:fill="EEEEEE"/>
            <w:vAlign w:val="center"/>
          </w:tcPr>
          <w:p w14:paraId="6269AC31" w14:textId="77777777" w:rsidR="0015764C" w:rsidRPr="0031707B" w:rsidRDefault="0015764C" w:rsidP="00010288">
            <w:pPr>
              <w:keepNext/>
              <w:spacing w:before="40" w:after="40" w:line="240" w:lineRule="auto"/>
              <w:rPr>
                <w:rFonts w:eastAsia="MS Mincho"/>
                <w:szCs w:val="22"/>
                <w:lang w:eastAsia="en-US"/>
              </w:rPr>
            </w:pPr>
          </w:p>
        </w:tc>
        <w:tc>
          <w:tcPr>
            <w:tcW w:w="3510" w:type="dxa"/>
            <w:tcBorders>
              <w:bottom w:val="single" w:sz="18" w:space="0" w:color="FFFFFF"/>
            </w:tcBorders>
            <w:shd w:val="clear" w:color="auto" w:fill="EEEEEE"/>
            <w:vAlign w:val="center"/>
          </w:tcPr>
          <w:p w14:paraId="0AFFCFA9" w14:textId="77777777" w:rsidR="0015764C" w:rsidRPr="0031707B" w:rsidRDefault="0015764C" w:rsidP="00010288">
            <w:pPr>
              <w:keepNext/>
              <w:spacing w:before="40" w:after="40" w:line="240" w:lineRule="auto"/>
              <w:rPr>
                <w:rFonts w:eastAsia="MS Mincho"/>
                <w:szCs w:val="22"/>
                <w:lang w:eastAsia="en-US"/>
              </w:rPr>
            </w:pPr>
          </w:p>
        </w:tc>
        <w:tc>
          <w:tcPr>
            <w:tcW w:w="3510" w:type="dxa"/>
            <w:tcBorders>
              <w:bottom w:val="single" w:sz="18" w:space="0" w:color="FFFFFF"/>
            </w:tcBorders>
            <w:shd w:val="clear" w:color="auto" w:fill="EEEEEE"/>
            <w:vAlign w:val="center"/>
          </w:tcPr>
          <w:p w14:paraId="12CE438A" w14:textId="77777777" w:rsidR="0015764C" w:rsidRPr="0031707B" w:rsidRDefault="0015764C" w:rsidP="00010288">
            <w:pPr>
              <w:keepNext/>
              <w:spacing w:before="40" w:after="40" w:line="240" w:lineRule="auto"/>
              <w:rPr>
                <w:rFonts w:eastAsia="MS Mincho"/>
                <w:szCs w:val="22"/>
                <w:lang w:eastAsia="en-US"/>
              </w:rPr>
            </w:pPr>
          </w:p>
        </w:tc>
        <w:tc>
          <w:tcPr>
            <w:tcW w:w="3510" w:type="dxa"/>
            <w:tcBorders>
              <w:bottom w:val="single" w:sz="18" w:space="0" w:color="FFFFFF"/>
            </w:tcBorders>
            <w:shd w:val="clear" w:color="auto" w:fill="EEEEEE"/>
            <w:vAlign w:val="center"/>
          </w:tcPr>
          <w:p w14:paraId="0E01C101" w14:textId="77777777" w:rsidR="0015764C" w:rsidRPr="0031707B" w:rsidRDefault="0015764C" w:rsidP="00010288">
            <w:pPr>
              <w:keepNext/>
              <w:spacing w:before="40" w:after="40" w:line="240" w:lineRule="auto"/>
              <w:rPr>
                <w:rFonts w:eastAsia="MS Mincho"/>
                <w:szCs w:val="22"/>
                <w:lang w:eastAsia="en-US"/>
              </w:rPr>
            </w:pPr>
          </w:p>
        </w:tc>
      </w:tr>
      <w:tr w:rsidR="0015764C" w:rsidRPr="00A46C38" w14:paraId="4FBAB46E" w14:textId="77777777" w:rsidTr="0015764C">
        <w:tc>
          <w:tcPr>
            <w:tcW w:w="3847" w:type="dxa"/>
            <w:tcBorders>
              <w:top w:val="single" w:sz="18" w:space="0" w:color="FFFFFF"/>
              <w:left w:val="single" w:sz="18" w:space="0" w:color="FFFFFF"/>
              <w:bottom w:val="single" w:sz="18" w:space="0" w:color="FFFFFF"/>
              <w:right w:val="single" w:sz="18" w:space="0" w:color="FFFFFF"/>
            </w:tcBorders>
            <w:shd w:val="clear" w:color="auto" w:fill="EEEEEE"/>
          </w:tcPr>
          <w:p w14:paraId="21ABFF1D" w14:textId="77777777" w:rsidR="0015764C" w:rsidRDefault="0015764C" w:rsidP="00010288">
            <w:pPr>
              <w:spacing w:before="40" w:after="40" w:line="240" w:lineRule="auto"/>
              <w:rPr>
                <w:rFonts w:eastAsia="MS Gothic"/>
                <w:b/>
                <w:bCs/>
                <w:szCs w:val="22"/>
                <w:lang w:eastAsia="en-US"/>
              </w:rPr>
            </w:pPr>
            <w:r>
              <w:rPr>
                <w:rFonts w:eastAsia="MS Gothic"/>
                <w:b/>
                <w:bCs/>
                <w:szCs w:val="22"/>
                <w:lang w:eastAsia="en-US"/>
              </w:rPr>
              <w:t>Use of Registration Holds</w:t>
            </w:r>
          </w:p>
          <w:p w14:paraId="5E66CD6E" w14:textId="77777777" w:rsidR="0015764C" w:rsidRDefault="0015764C" w:rsidP="0015764C">
            <w:pPr>
              <w:pStyle w:val="ListParagraph"/>
              <w:numPr>
                <w:ilvl w:val="0"/>
                <w:numId w:val="15"/>
              </w:numPr>
              <w:spacing w:before="40" w:after="40" w:line="240" w:lineRule="auto"/>
              <w:rPr>
                <w:rFonts w:eastAsia="MS Gothic"/>
                <w:bCs/>
                <w:szCs w:val="22"/>
                <w:lang w:eastAsia="en-US"/>
              </w:rPr>
            </w:pPr>
            <w:r w:rsidRPr="00672A55">
              <w:rPr>
                <w:rFonts w:eastAsia="MS Gothic"/>
                <w:bCs/>
                <w:szCs w:val="22"/>
                <w:lang w:eastAsia="en-US"/>
              </w:rPr>
              <w:t>Are there additional holds (other than documentation) on students</w:t>
            </w:r>
            <w:r>
              <w:rPr>
                <w:rFonts w:eastAsia="MS Gothic"/>
                <w:bCs/>
                <w:szCs w:val="22"/>
                <w:lang w:eastAsia="en-US"/>
              </w:rPr>
              <w:t>’</w:t>
            </w:r>
            <w:r w:rsidRPr="00672A55">
              <w:rPr>
                <w:rFonts w:eastAsia="MS Gothic"/>
                <w:bCs/>
                <w:szCs w:val="22"/>
                <w:lang w:eastAsia="en-US"/>
              </w:rPr>
              <w:t xml:space="preserve"> profile</w:t>
            </w:r>
            <w:r>
              <w:rPr>
                <w:rFonts w:eastAsia="MS Gothic"/>
                <w:bCs/>
                <w:szCs w:val="22"/>
                <w:lang w:eastAsia="en-US"/>
              </w:rPr>
              <w:t>s</w:t>
            </w:r>
            <w:r w:rsidRPr="00672A55">
              <w:rPr>
                <w:rFonts w:eastAsia="MS Gothic"/>
                <w:bCs/>
                <w:szCs w:val="22"/>
                <w:lang w:eastAsia="en-US"/>
              </w:rPr>
              <w:t xml:space="preserve"> that may prevent them from registering? </w:t>
            </w:r>
          </w:p>
          <w:p w14:paraId="28E3E342" w14:textId="77777777" w:rsidR="0015764C" w:rsidRDefault="0015764C" w:rsidP="0015764C">
            <w:pPr>
              <w:pStyle w:val="ListParagraph"/>
              <w:numPr>
                <w:ilvl w:val="0"/>
                <w:numId w:val="15"/>
              </w:numPr>
              <w:spacing w:before="40" w:after="40" w:line="240" w:lineRule="auto"/>
              <w:rPr>
                <w:rFonts w:eastAsia="MS Gothic"/>
                <w:bCs/>
                <w:szCs w:val="22"/>
                <w:lang w:eastAsia="en-US"/>
              </w:rPr>
            </w:pPr>
            <w:r w:rsidRPr="00672A55">
              <w:rPr>
                <w:rFonts w:eastAsia="MS Gothic"/>
                <w:bCs/>
                <w:szCs w:val="22"/>
                <w:lang w:eastAsia="en-US"/>
              </w:rPr>
              <w:t>If so, who is responsible for removing those holds</w:t>
            </w:r>
            <w:r>
              <w:rPr>
                <w:rFonts w:eastAsia="MS Gothic"/>
                <w:bCs/>
                <w:szCs w:val="22"/>
                <w:lang w:eastAsia="en-US"/>
              </w:rPr>
              <w:t>,</w:t>
            </w:r>
            <w:r w:rsidRPr="00672A55">
              <w:rPr>
                <w:rFonts w:eastAsia="MS Gothic"/>
                <w:bCs/>
                <w:szCs w:val="22"/>
                <w:lang w:eastAsia="en-US"/>
              </w:rPr>
              <w:t xml:space="preserve"> and is this process automatic or manual?</w:t>
            </w:r>
          </w:p>
          <w:p w14:paraId="49921CD7" w14:textId="77777777" w:rsidR="0015764C" w:rsidRPr="00672A55" w:rsidRDefault="0015764C" w:rsidP="0015764C">
            <w:pPr>
              <w:pStyle w:val="ListParagraph"/>
              <w:numPr>
                <w:ilvl w:val="0"/>
                <w:numId w:val="15"/>
              </w:numPr>
              <w:spacing w:before="40" w:after="40" w:line="240" w:lineRule="auto"/>
              <w:rPr>
                <w:rFonts w:eastAsia="MS Gothic"/>
                <w:bCs/>
                <w:szCs w:val="22"/>
                <w:lang w:eastAsia="en-US"/>
              </w:rPr>
            </w:pPr>
            <w:r w:rsidRPr="00672A55">
              <w:rPr>
                <w:rFonts w:eastAsia="MS Gothic"/>
                <w:bCs/>
                <w:szCs w:val="22"/>
                <w:lang w:eastAsia="en-US"/>
              </w:rPr>
              <w:t>How do student</w:t>
            </w:r>
            <w:r>
              <w:rPr>
                <w:rFonts w:eastAsia="MS Gothic"/>
                <w:bCs/>
                <w:szCs w:val="22"/>
                <w:lang w:eastAsia="en-US"/>
              </w:rPr>
              <w:t>s</w:t>
            </w:r>
            <w:r w:rsidRPr="00672A55">
              <w:rPr>
                <w:rFonts w:eastAsia="MS Gothic"/>
                <w:bCs/>
                <w:szCs w:val="22"/>
                <w:lang w:eastAsia="en-US"/>
              </w:rPr>
              <w:t xml:space="preserve"> know their holds have been removed?</w:t>
            </w: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056930FC" w14:textId="77777777" w:rsidR="0015764C" w:rsidRPr="0031707B" w:rsidRDefault="0015764C" w:rsidP="00010288">
            <w:pPr>
              <w:spacing w:before="40" w:after="40" w:line="240" w:lineRule="auto"/>
              <w:rPr>
                <w:rFonts w:eastAsia="MS Mincho"/>
                <w:szCs w:val="22"/>
                <w:lang w:eastAsia="en-US"/>
              </w:rPr>
            </w:pP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2F88F4F6" w14:textId="77777777" w:rsidR="0015764C" w:rsidRPr="0031707B" w:rsidRDefault="0015764C" w:rsidP="00010288">
            <w:pPr>
              <w:spacing w:before="40" w:after="40" w:line="240" w:lineRule="auto"/>
              <w:rPr>
                <w:rFonts w:eastAsia="MS Mincho"/>
                <w:szCs w:val="22"/>
                <w:lang w:eastAsia="en-US"/>
              </w:rPr>
            </w:pP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342A4ACC" w14:textId="77777777" w:rsidR="0015764C" w:rsidRPr="0031707B" w:rsidRDefault="0015764C" w:rsidP="00010288">
            <w:pPr>
              <w:spacing w:before="40" w:after="40" w:line="240" w:lineRule="auto"/>
              <w:rPr>
                <w:rFonts w:eastAsia="MS Mincho"/>
                <w:szCs w:val="22"/>
                <w:lang w:eastAsia="en-US"/>
              </w:rPr>
            </w:pP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55844E3F" w14:textId="77777777" w:rsidR="0015764C" w:rsidRPr="0031707B" w:rsidRDefault="0015764C" w:rsidP="00010288">
            <w:pPr>
              <w:spacing w:before="40" w:after="40" w:line="240" w:lineRule="auto"/>
              <w:rPr>
                <w:rFonts w:eastAsia="MS Mincho"/>
                <w:szCs w:val="22"/>
                <w:lang w:eastAsia="en-US"/>
              </w:rPr>
            </w:pPr>
          </w:p>
        </w:tc>
      </w:tr>
      <w:tr w:rsidR="0015764C" w:rsidRPr="00A46C38" w14:paraId="557463FD" w14:textId="77777777" w:rsidTr="0015764C">
        <w:tc>
          <w:tcPr>
            <w:tcW w:w="3847" w:type="dxa"/>
            <w:tcBorders>
              <w:top w:val="single" w:sz="18" w:space="0" w:color="FFFFFF"/>
              <w:left w:val="single" w:sz="18" w:space="0" w:color="FFFFFF"/>
              <w:bottom w:val="single" w:sz="18" w:space="0" w:color="FFFFFF"/>
              <w:right w:val="single" w:sz="18" w:space="0" w:color="FFFFFF"/>
            </w:tcBorders>
            <w:shd w:val="clear" w:color="auto" w:fill="EEEEEE"/>
          </w:tcPr>
          <w:p w14:paraId="48A8CF3B" w14:textId="77777777" w:rsidR="0015764C" w:rsidRDefault="0015764C" w:rsidP="00010288">
            <w:pPr>
              <w:spacing w:before="40" w:after="40" w:line="240" w:lineRule="auto"/>
              <w:rPr>
                <w:rFonts w:eastAsia="MS Gothic"/>
                <w:b/>
                <w:bCs/>
                <w:szCs w:val="22"/>
                <w:lang w:eastAsia="en-US"/>
              </w:rPr>
            </w:pPr>
            <w:r>
              <w:rPr>
                <w:rFonts w:eastAsia="MS Gothic"/>
                <w:b/>
                <w:bCs/>
                <w:szCs w:val="22"/>
                <w:lang w:eastAsia="en-US"/>
              </w:rPr>
              <w:t>Admissions Communications</w:t>
            </w:r>
          </w:p>
          <w:p w14:paraId="0F22DA29" w14:textId="77777777" w:rsidR="0015764C" w:rsidRDefault="0015764C" w:rsidP="0015764C">
            <w:pPr>
              <w:pStyle w:val="ListParagraph"/>
              <w:numPr>
                <w:ilvl w:val="0"/>
                <w:numId w:val="16"/>
              </w:numPr>
              <w:spacing w:before="40" w:after="40" w:line="240" w:lineRule="auto"/>
              <w:rPr>
                <w:rFonts w:eastAsia="MS Gothic"/>
                <w:bCs/>
                <w:szCs w:val="22"/>
                <w:lang w:eastAsia="en-US"/>
              </w:rPr>
            </w:pPr>
            <w:r w:rsidRPr="00672A55">
              <w:rPr>
                <w:rFonts w:eastAsia="MS Gothic"/>
                <w:bCs/>
                <w:szCs w:val="22"/>
                <w:lang w:eastAsia="en-US"/>
              </w:rPr>
              <w:t xml:space="preserve">When does a student start receiving communication from the college through their school account? </w:t>
            </w:r>
          </w:p>
          <w:p w14:paraId="4718148F" w14:textId="77777777" w:rsidR="0015764C" w:rsidRDefault="0015764C" w:rsidP="0015764C">
            <w:pPr>
              <w:pStyle w:val="ListParagraph"/>
              <w:numPr>
                <w:ilvl w:val="0"/>
                <w:numId w:val="16"/>
              </w:numPr>
              <w:spacing w:before="40" w:after="40" w:line="240" w:lineRule="auto"/>
              <w:rPr>
                <w:rFonts w:eastAsia="MS Gothic"/>
                <w:bCs/>
                <w:szCs w:val="22"/>
                <w:lang w:eastAsia="en-US"/>
              </w:rPr>
            </w:pPr>
            <w:r w:rsidRPr="00672A55">
              <w:rPr>
                <w:rFonts w:eastAsia="MS Gothic"/>
                <w:bCs/>
                <w:szCs w:val="22"/>
                <w:lang w:eastAsia="en-US"/>
              </w:rPr>
              <w:t>Is a student alerted to only use the institution email account moving forward?</w:t>
            </w:r>
            <w:r w:rsidRPr="00B555E9">
              <w:rPr>
                <w:rFonts w:eastAsia="MS Gothic"/>
                <w:bCs/>
                <w:szCs w:val="22"/>
                <w:lang w:eastAsia="en-US"/>
              </w:rPr>
              <w:t xml:space="preserve"> </w:t>
            </w:r>
          </w:p>
          <w:p w14:paraId="01D99E99" w14:textId="77777777" w:rsidR="0015764C" w:rsidRPr="00672A55" w:rsidRDefault="0015764C" w:rsidP="0015764C">
            <w:pPr>
              <w:pStyle w:val="ListParagraph"/>
              <w:numPr>
                <w:ilvl w:val="0"/>
                <w:numId w:val="16"/>
              </w:numPr>
              <w:spacing w:before="40" w:after="40" w:line="240" w:lineRule="auto"/>
              <w:rPr>
                <w:rFonts w:eastAsia="MS Gothic"/>
                <w:bCs/>
                <w:szCs w:val="22"/>
                <w:lang w:eastAsia="en-US"/>
              </w:rPr>
            </w:pPr>
            <w:r w:rsidRPr="00B555E9">
              <w:rPr>
                <w:rFonts w:eastAsia="MS Gothic"/>
                <w:bCs/>
                <w:szCs w:val="22"/>
                <w:lang w:eastAsia="en-US"/>
              </w:rPr>
              <w:t>How are communications sent to a student?</w:t>
            </w:r>
            <w:r w:rsidRPr="0031707B">
              <w:rPr>
                <w:rFonts w:eastAsia="MS Gothic"/>
                <w:b/>
                <w:bCs/>
                <w:szCs w:val="22"/>
                <w:lang w:eastAsia="en-US"/>
              </w:rPr>
              <w:t xml:space="preserve"> </w:t>
            </w:r>
            <w:r w:rsidRPr="003909A3">
              <w:rPr>
                <w:rFonts w:eastAsia="MS Gothic"/>
                <w:bCs/>
                <w:i/>
                <w:szCs w:val="22"/>
                <w:lang w:eastAsia="en-US"/>
              </w:rPr>
              <w:t>For example</w:t>
            </w:r>
            <w:r>
              <w:rPr>
                <w:rFonts w:eastAsia="MS Gothic"/>
                <w:bCs/>
                <w:i/>
                <w:szCs w:val="22"/>
                <w:lang w:eastAsia="en-US"/>
              </w:rPr>
              <w:t>:</w:t>
            </w:r>
            <w:r w:rsidRPr="003909A3">
              <w:rPr>
                <w:rFonts w:eastAsia="MS Gothic"/>
                <w:bCs/>
                <w:i/>
                <w:szCs w:val="22"/>
                <w:lang w:eastAsia="en-US"/>
              </w:rPr>
              <w:t xml:space="preserve"> email, phone calls, text message</w:t>
            </w:r>
            <w:r>
              <w:rPr>
                <w:rFonts w:eastAsia="MS Gothic"/>
                <w:bCs/>
                <w:i/>
                <w:szCs w:val="22"/>
                <w:lang w:eastAsia="en-US"/>
              </w:rPr>
              <w:t>.</w:t>
            </w:r>
            <w:r w:rsidRPr="0031707B">
              <w:rPr>
                <w:rFonts w:eastAsia="MS Gothic"/>
                <w:b/>
                <w:bCs/>
                <w:szCs w:val="22"/>
                <w:lang w:eastAsia="en-US"/>
              </w:rPr>
              <w:t xml:space="preserve">  </w:t>
            </w:r>
          </w:p>
          <w:p w14:paraId="14A61599" w14:textId="77777777" w:rsidR="0015764C" w:rsidRPr="00672A55" w:rsidRDefault="0015764C" w:rsidP="0015764C">
            <w:pPr>
              <w:pStyle w:val="ListParagraph"/>
              <w:numPr>
                <w:ilvl w:val="0"/>
                <w:numId w:val="16"/>
              </w:numPr>
              <w:spacing w:before="40" w:after="40" w:line="240" w:lineRule="auto"/>
              <w:rPr>
                <w:rFonts w:eastAsia="MS Gothic"/>
                <w:bCs/>
                <w:szCs w:val="22"/>
                <w:lang w:eastAsia="en-US"/>
              </w:rPr>
            </w:pPr>
            <w:r w:rsidRPr="00835A46">
              <w:rPr>
                <w:rFonts w:eastAsia="MS Gothic"/>
                <w:bCs/>
                <w:szCs w:val="22"/>
                <w:lang w:eastAsia="en-US"/>
              </w:rPr>
              <w:lastRenderedPageBreak/>
              <w:t>During the admissions process, how many communications total does a student receive (all departments)?</w:t>
            </w: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42974309" w14:textId="77777777" w:rsidR="0015764C" w:rsidRPr="0031707B" w:rsidRDefault="0015764C" w:rsidP="00010288">
            <w:pPr>
              <w:spacing w:before="40" w:after="40" w:line="240" w:lineRule="auto"/>
              <w:rPr>
                <w:rFonts w:eastAsia="MS Mincho"/>
                <w:szCs w:val="22"/>
                <w:lang w:eastAsia="en-US"/>
              </w:rPr>
            </w:pP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3FF38071" w14:textId="77777777" w:rsidR="0015764C" w:rsidRPr="0031707B" w:rsidRDefault="0015764C" w:rsidP="00010288">
            <w:pPr>
              <w:spacing w:before="40" w:after="40" w:line="240" w:lineRule="auto"/>
              <w:rPr>
                <w:rFonts w:eastAsia="MS Mincho"/>
                <w:szCs w:val="22"/>
                <w:lang w:eastAsia="en-US"/>
              </w:rPr>
            </w:pP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7B935686" w14:textId="77777777" w:rsidR="0015764C" w:rsidRPr="0031707B" w:rsidRDefault="0015764C" w:rsidP="00010288">
            <w:pPr>
              <w:spacing w:before="40" w:after="40" w:line="240" w:lineRule="auto"/>
              <w:rPr>
                <w:rFonts w:eastAsia="MS Mincho"/>
                <w:szCs w:val="22"/>
                <w:lang w:eastAsia="en-US"/>
              </w:rPr>
            </w:pP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5E6B4CF6" w14:textId="77777777" w:rsidR="0015764C" w:rsidRPr="0031707B" w:rsidRDefault="0015764C" w:rsidP="00010288">
            <w:pPr>
              <w:spacing w:before="40" w:after="40" w:line="240" w:lineRule="auto"/>
              <w:rPr>
                <w:rFonts w:eastAsia="MS Mincho"/>
                <w:szCs w:val="22"/>
                <w:lang w:eastAsia="en-US"/>
              </w:rPr>
            </w:pPr>
          </w:p>
        </w:tc>
      </w:tr>
    </w:tbl>
    <w:p w14:paraId="73187383" w14:textId="77777777" w:rsidR="0015764C" w:rsidRDefault="0015764C" w:rsidP="00FD15B6">
      <w:pPr>
        <w:spacing w:before="0" w:after="0" w:line="240" w:lineRule="auto"/>
        <w:rPr>
          <w:rFonts w:eastAsia="MS Mincho"/>
          <w:sz w:val="24"/>
          <w:lang w:eastAsia="en-US"/>
        </w:rPr>
      </w:pPr>
      <w:bookmarkStart w:id="0" w:name="_GoBack"/>
      <w:bookmarkEnd w:id="0"/>
    </w:p>
    <w:tbl>
      <w:tblPr>
        <w:tblW w:w="1788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847"/>
        <w:gridCol w:w="3510"/>
        <w:gridCol w:w="3510"/>
        <w:gridCol w:w="3510"/>
        <w:gridCol w:w="3510"/>
      </w:tblGrid>
      <w:tr w:rsidR="0015764C" w:rsidRPr="0031707B" w14:paraId="19FE42A5" w14:textId="77777777" w:rsidTr="0015764C">
        <w:trPr>
          <w:tblHeader/>
        </w:trPr>
        <w:tc>
          <w:tcPr>
            <w:tcW w:w="17887" w:type="dxa"/>
            <w:gridSpan w:val="5"/>
            <w:shd w:val="clear" w:color="auto" w:fill="78278B"/>
            <w:vAlign w:val="center"/>
          </w:tcPr>
          <w:p w14:paraId="6385AB01" w14:textId="77777777" w:rsidR="0015764C" w:rsidRPr="0031707B" w:rsidRDefault="0015764C" w:rsidP="00010288">
            <w:pPr>
              <w:spacing w:before="40" w:after="40" w:line="240" w:lineRule="auto"/>
              <w:jc w:val="center"/>
              <w:rPr>
                <w:rFonts w:ascii="ITC Avant Garde Std Bk" w:eastAsia="MS Mincho" w:hAnsi="ITC Avant Garde Std Bk"/>
                <w:bCs/>
                <w:color w:val="FFFFFF"/>
                <w:sz w:val="28"/>
                <w:lang w:eastAsia="en-US"/>
              </w:rPr>
            </w:pPr>
            <w:r w:rsidRPr="0031707B">
              <w:rPr>
                <w:rFonts w:ascii="ITC Avant Garde Std Bk" w:eastAsia="MS Mincho" w:hAnsi="ITC Avant Garde Std Bk"/>
                <w:bCs/>
                <w:color w:val="FFFFFF"/>
                <w:sz w:val="28"/>
                <w:lang w:eastAsia="en-US"/>
              </w:rPr>
              <w:t>Orientation</w:t>
            </w:r>
          </w:p>
        </w:tc>
      </w:tr>
      <w:tr w:rsidR="0015764C" w:rsidRPr="0031707B" w14:paraId="3E595D62" w14:textId="77777777" w:rsidTr="0015764C">
        <w:trPr>
          <w:tblHeader/>
        </w:trPr>
        <w:tc>
          <w:tcPr>
            <w:tcW w:w="3847" w:type="dxa"/>
            <w:shd w:val="clear" w:color="auto" w:fill="455560"/>
            <w:vAlign w:val="center"/>
          </w:tcPr>
          <w:p w14:paraId="4A4F8264" w14:textId="77777777" w:rsidR="0015764C" w:rsidRPr="0031707B" w:rsidRDefault="0015764C" w:rsidP="00010288">
            <w:pPr>
              <w:spacing w:before="40" w:after="40" w:line="240" w:lineRule="auto"/>
              <w:rPr>
                <w:rFonts w:eastAsia="MS Mincho"/>
                <w:b/>
                <w:bCs/>
                <w:color w:val="FFFFFF"/>
                <w:sz w:val="24"/>
                <w:lang w:eastAsia="en-US"/>
              </w:rPr>
            </w:pPr>
          </w:p>
        </w:tc>
        <w:tc>
          <w:tcPr>
            <w:tcW w:w="3510" w:type="dxa"/>
            <w:shd w:val="clear" w:color="auto" w:fill="455560"/>
            <w:vAlign w:val="center"/>
          </w:tcPr>
          <w:p w14:paraId="674A16FC" w14:textId="77777777" w:rsidR="0015764C" w:rsidRPr="00B74DDB" w:rsidRDefault="0015764C" w:rsidP="00010288">
            <w:pPr>
              <w:spacing w:before="40" w:after="40" w:line="240" w:lineRule="auto"/>
              <w:jc w:val="center"/>
              <w:rPr>
                <w:rFonts w:ascii="ITC Avant Garde Std Bk Cn" w:eastAsia="MS Mincho" w:hAnsi="ITC Avant Garde Std Bk Cn"/>
                <w:b/>
                <w:bCs/>
                <w:color w:val="FFFFFF"/>
                <w:lang w:eastAsia="en-US"/>
              </w:rPr>
            </w:pPr>
            <w:r w:rsidRPr="00B74DDB">
              <w:rPr>
                <w:rFonts w:ascii="ITC Avant Garde Std Bk Cn" w:eastAsia="MS Mincho" w:hAnsi="ITC Avant Garde Std Bk Cn"/>
                <w:bCs/>
                <w:color w:val="FFFFFF"/>
                <w:lang w:eastAsia="en-US"/>
              </w:rPr>
              <w:t>Current Design</w:t>
            </w:r>
          </w:p>
        </w:tc>
        <w:tc>
          <w:tcPr>
            <w:tcW w:w="3510" w:type="dxa"/>
            <w:shd w:val="clear" w:color="auto" w:fill="455560"/>
            <w:vAlign w:val="center"/>
          </w:tcPr>
          <w:p w14:paraId="2060A787" w14:textId="77777777" w:rsidR="0015764C" w:rsidRPr="00B74DDB" w:rsidRDefault="0015764C" w:rsidP="00010288">
            <w:pPr>
              <w:spacing w:before="40" w:after="40" w:line="240" w:lineRule="auto"/>
              <w:jc w:val="center"/>
              <w:rPr>
                <w:rFonts w:ascii="ITC Avant Garde Std Bk Cn" w:eastAsia="MS Mincho" w:hAnsi="ITC Avant Garde Std Bk Cn"/>
                <w:color w:val="FFFFFF"/>
                <w:lang w:eastAsia="en-US"/>
              </w:rPr>
            </w:pPr>
            <w:r w:rsidRPr="00B74DDB">
              <w:rPr>
                <w:rFonts w:ascii="ITC Avant Garde Std Bk Cn" w:eastAsia="MS Mincho" w:hAnsi="ITC Avant Garde Std Bk Cn"/>
                <w:color w:val="FFFFFF"/>
                <w:lang w:eastAsia="en-US"/>
              </w:rPr>
              <w:t>What are the issues for students, staff, or faculty with the current design?</w:t>
            </w:r>
          </w:p>
        </w:tc>
        <w:tc>
          <w:tcPr>
            <w:tcW w:w="3510" w:type="dxa"/>
            <w:shd w:val="clear" w:color="auto" w:fill="455560"/>
            <w:vAlign w:val="center"/>
          </w:tcPr>
          <w:p w14:paraId="3707A1B0" w14:textId="77777777" w:rsidR="0015764C" w:rsidRPr="00B74DDB" w:rsidRDefault="0015764C" w:rsidP="00010288">
            <w:pPr>
              <w:spacing w:before="40" w:after="40" w:line="240" w:lineRule="auto"/>
              <w:jc w:val="center"/>
              <w:rPr>
                <w:rFonts w:ascii="ITC Avant Garde Std Bk Cn" w:eastAsia="MS Mincho" w:hAnsi="ITC Avant Garde Std Bk Cn"/>
                <w:color w:val="FFFFFF"/>
                <w:lang w:eastAsia="en-US"/>
              </w:rPr>
            </w:pPr>
            <w:r w:rsidRPr="00B74DDB">
              <w:rPr>
                <w:rFonts w:ascii="ITC Avant Garde Std Bk Cn" w:eastAsia="MS Mincho" w:hAnsi="ITC Avant Garde Std Bk Cn"/>
                <w:color w:val="FFFFFF"/>
                <w:lang w:eastAsia="en-US"/>
              </w:rPr>
              <w:t>What is the ideal design?  What additional information do you need to answer this?</w:t>
            </w:r>
          </w:p>
        </w:tc>
        <w:tc>
          <w:tcPr>
            <w:tcW w:w="3510" w:type="dxa"/>
            <w:shd w:val="clear" w:color="auto" w:fill="455560"/>
            <w:vAlign w:val="center"/>
          </w:tcPr>
          <w:p w14:paraId="3AD2A6E4" w14:textId="77777777" w:rsidR="0015764C" w:rsidRPr="00B74DDB" w:rsidRDefault="0015764C" w:rsidP="00010288">
            <w:pPr>
              <w:spacing w:before="40" w:after="40" w:line="240" w:lineRule="auto"/>
              <w:jc w:val="center"/>
              <w:rPr>
                <w:rFonts w:ascii="ITC Avant Garde Std Bk Cn" w:eastAsia="MS Mincho" w:hAnsi="ITC Avant Garde Std Bk Cn"/>
                <w:color w:val="FFFFFF"/>
                <w:lang w:eastAsia="en-US"/>
              </w:rPr>
            </w:pPr>
            <w:r>
              <w:rPr>
                <w:rFonts w:ascii="ITC Avant Garde Std Bk Cn" w:eastAsia="MS Mincho" w:hAnsi="ITC Avant Garde Std Bk Cn"/>
                <w:color w:val="FFFFFF"/>
                <w:lang w:eastAsia="en-US"/>
              </w:rPr>
              <w:t>W</w:t>
            </w:r>
            <w:r w:rsidRPr="002229D3">
              <w:rPr>
                <w:rFonts w:ascii="ITC Avant Garde Std Bk Cn" w:eastAsia="MS Mincho" w:hAnsi="ITC Avant Garde Std Bk Cn"/>
                <w:color w:val="FFFFFF"/>
                <w:lang w:eastAsia="en-US"/>
              </w:rPr>
              <w:t>hat changes or next steps are needed to move toward the ideal design</w:t>
            </w:r>
            <w:r>
              <w:rPr>
                <w:rFonts w:ascii="ITC Avant Garde Std Bk Cn" w:eastAsia="MS Mincho" w:hAnsi="ITC Avant Garde Std Bk Cn"/>
                <w:color w:val="FFFFFF"/>
                <w:lang w:eastAsia="en-US"/>
              </w:rPr>
              <w:t>?</w:t>
            </w:r>
          </w:p>
        </w:tc>
      </w:tr>
      <w:tr w:rsidR="0015764C" w:rsidRPr="0031707B" w14:paraId="104F670F" w14:textId="77777777" w:rsidTr="0015764C">
        <w:tc>
          <w:tcPr>
            <w:tcW w:w="3847" w:type="dxa"/>
            <w:shd w:val="clear" w:color="auto" w:fill="EEEEEE"/>
          </w:tcPr>
          <w:p w14:paraId="0560494E" w14:textId="77777777" w:rsidR="0015764C" w:rsidRDefault="0015764C" w:rsidP="00010288">
            <w:pPr>
              <w:spacing w:before="40" w:after="40" w:line="240" w:lineRule="auto"/>
              <w:rPr>
                <w:rFonts w:eastAsia="MS Mincho"/>
                <w:b/>
                <w:bCs/>
                <w:lang w:eastAsia="en-US"/>
              </w:rPr>
            </w:pPr>
            <w:r>
              <w:rPr>
                <w:rFonts w:eastAsia="MS Mincho"/>
                <w:b/>
                <w:bCs/>
                <w:lang w:eastAsia="en-US"/>
              </w:rPr>
              <w:t>Orientation Policies</w:t>
            </w:r>
          </w:p>
          <w:p w14:paraId="59E8DA80" w14:textId="77777777" w:rsidR="0015764C" w:rsidRPr="00672A55" w:rsidRDefault="0015764C" w:rsidP="0015764C">
            <w:pPr>
              <w:pStyle w:val="ListParagraph"/>
              <w:numPr>
                <w:ilvl w:val="0"/>
                <w:numId w:val="2"/>
              </w:numPr>
              <w:spacing w:before="40" w:after="40" w:line="240" w:lineRule="auto"/>
              <w:rPr>
                <w:rFonts w:eastAsia="MS Mincho"/>
                <w:bCs/>
                <w:lang w:eastAsia="en-US"/>
              </w:rPr>
            </w:pPr>
            <w:r w:rsidRPr="00B31992">
              <w:rPr>
                <w:rFonts w:eastAsia="MS Mincho"/>
                <w:bCs/>
                <w:lang w:eastAsia="en-US"/>
              </w:rPr>
              <w:t xml:space="preserve">Are all students required to attend an orientation? </w:t>
            </w:r>
          </w:p>
          <w:p w14:paraId="55133DEF" w14:textId="77777777" w:rsidR="0015764C" w:rsidRPr="00672A55" w:rsidRDefault="0015764C" w:rsidP="0015764C">
            <w:pPr>
              <w:pStyle w:val="ListParagraph"/>
              <w:numPr>
                <w:ilvl w:val="0"/>
                <w:numId w:val="2"/>
              </w:numPr>
              <w:spacing w:before="40" w:after="40" w:line="240" w:lineRule="auto"/>
              <w:rPr>
                <w:rFonts w:eastAsia="MS Mincho"/>
                <w:b/>
                <w:bCs/>
                <w:lang w:eastAsia="en-US"/>
              </w:rPr>
            </w:pPr>
            <w:r w:rsidRPr="00B31992">
              <w:rPr>
                <w:rFonts w:eastAsia="MS Mincho"/>
                <w:bCs/>
                <w:lang w:eastAsia="en-US"/>
              </w:rPr>
              <w:t xml:space="preserve">If not, who is required to </w:t>
            </w:r>
            <w:r>
              <w:rPr>
                <w:rFonts w:eastAsia="MS Mincho"/>
                <w:bCs/>
                <w:lang w:eastAsia="en-US"/>
              </w:rPr>
              <w:t>do so</w:t>
            </w:r>
            <w:r w:rsidRPr="00672A55">
              <w:rPr>
                <w:rFonts w:eastAsia="MS Mincho"/>
                <w:bCs/>
                <w:lang w:eastAsia="en-US"/>
              </w:rPr>
              <w:t xml:space="preserve"> and</w:t>
            </w:r>
            <w:r w:rsidRPr="00B31992">
              <w:rPr>
                <w:rFonts w:eastAsia="MS Mincho"/>
                <w:bCs/>
                <w:lang w:eastAsia="en-US"/>
              </w:rPr>
              <w:t xml:space="preserve"> how did the institution determine which population</w:t>
            </w:r>
            <w:r w:rsidRPr="00921E79">
              <w:rPr>
                <w:rFonts w:eastAsia="MS Mincho"/>
                <w:bCs/>
                <w:lang w:eastAsia="en-US"/>
              </w:rPr>
              <w:t>s need</w:t>
            </w:r>
            <w:r>
              <w:rPr>
                <w:rFonts w:eastAsia="MS Mincho"/>
                <w:bCs/>
                <w:lang w:eastAsia="en-US"/>
              </w:rPr>
              <w:t xml:space="preserve">ed </w:t>
            </w:r>
            <w:r w:rsidRPr="00921E79">
              <w:rPr>
                <w:rFonts w:eastAsia="MS Mincho"/>
                <w:bCs/>
                <w:lang w:eastAsia="en-US"/>
              </w:rPr>
              <w:t>orientation?</w:t>
            </w:r>
          </w:p>
        </w:tc>
        <w:tc>
          <w:tcPr>
            <w:tcW w:w="3510" w:type="dxa"/>
            <w:shd w:val="clear" w:color="auto" w:fill="EEEEEE"/>
            <w:vAlign w:val="center"/>
          </w:tcPr>
          <w:p w14:paraId="5E3BE711" w14:textId="77777777" w:rsidR="0015764C" w:rsidRPr="0031707B" w:rsidRDefault="0015764C" w:rsidP="00010288">
            <w:pPr>
              <w:spacing w:before="40" w:after="40" w:line="240" w:lineRule="auto"/>
              <w:rPr>
                <w:rFonts w:eastAsia="MS Mincho"/>
                <w:lang w:eastAsia="en-US"/>
              </w:rPr>
            </w:pPr>
          </w:p>
        </w:tc>
        <w:tc>
          <w:tcPr>
            <w:tcW w:w="3510" w:type="dxa"/>
            <w:shd w:val="clear" w:color="auto" w:fill="EEEEEE"/>
            <w:vAlign w:val="center"/>
          </w:tcPr>
          <w:p w14:paraId="3B1C70EF" w14:textId="77777777" w:rsidR="0015764C" w:rsidRPr="0031707B" w:rsidRDefault="0015764C" w:rsidP="00010288">
            <w:pPr>
              <w:spacing w:before="40" w:after="40" w:line="240" w:lineRule="auto"/>
              <w:rPr>
                <w:rFonts w:eastAsia="MS Mincho"/>
                <w:lang w:eastAsia="en-US"/>
              </w:rPr>
            </w:pPr>
          </w:p>
        </w:tc>
        <w:tc>
          <w:tcPr>
            <w:tcW w:w="3510" w:type="dxa"/>
            <w:shd w:val="clear" w:color="auto" w:fill="EEEEEE"/>
            <w:vAlign w:val="center"/>
          </w:tcPr>
          <w:p w14:paraId="4D256108" w14:textId="77777777" w:rsidR="0015764C" w:rsidRPr="0031707B" w:rsidRDefault="0015764C" w:rsidP="00010288">
            <w:pPr>
              <w:spacing w:before="40" w:after="40" w:line="240" w:lineRule="auto"/>
              <w:rPr>
                <w:rFonts w:eastAsia="MS Mincho"/>
                <w:lang w:eastAsia="en-US"/>
              </w:rPr>
            </w:pPr>
          </w:p>
        </w:tc>
        <w:tc>
          <w:tcPr>
            <w:tcW w:w="3510" w:type="dxa"/>
            <w:shd w:val="clear" w:color="auto" w:fill="EEEEEE"/>
            <w:vAlign w:val="center"/>
          </w:tcPr>
          <w:p w14:paraId="2E085270" w14:textId="77777777" w:rsidR="0015764C" w:rsidRPr="0031707B" w:rsidRDefault="0015764C" w:rsidP="00010288">
            <w:pPr>
              <w:spacing w:before="40" w:after="40" w:line="240" w:lineRule="auto"/>
              <w:rPr>
                <w:rFonts w:eastAsia="MS Mincho"/>
                <w:lang w:eastAsia="en-US"/>
              </w:rPr>
            </w:pPr>
          </w:p>
        </w:tc>
      </w:tr>
      <w:tr w:rsidR="0015764C" w:rsidRPr="0031707B" w14:paraId="382F113C" w14:textId="77777777" w:rsidTr="0015764C">
        <w:tc>
          <w:tcPr>
            <w:tcW w:w="3847" w:type="dxa"/>
            <w:shd w:val="clear" w:color="auto" w:fill="EEEEEE"/>
          </w:tcPr>
          <w:p w14:paraId="51317228" w14:textId="77777777" w:rsidR="0015764C" w:rsidRDefault="0015764C" w:rsidP="00010288">
            <w:pPr>
              <w:pStyle w:val="CommentText"/>
              <w:spacing w:before="40" w:after="40"/>
              <w:rPr>
                <w:rFonts w:eastAsia="MS Mincho"/>
                <w:b/>
                <w:bCs/>
                <w:sz w:val="22"/>
                <w:szCs w:val="22"/>
                <w:lang w:eastAsia="en-US"/>
              </w:rPr>
            </w:pPr>
            <w:r>
              <w:rPr>
                <w:rFonts w:eastAsia="MS Mincho"/>
                <w:b/>
                <w:bCs/>
                <w:sz w:val="22"/>
                <w:szCs w:val="22"/>
                <w:lang w:eastAsia="en-US"/>
              </w:rPr>
              <w:t>Attending Orientation</w:t>
            </w:r>
          </w:p>
          <w:p w14:paraId="70F53BD9" w14:textId="77777777" w:rsidR="0015764C" w:rsidRPr="00672A55" w:rsidRDefault="0015764C" w:rsidP="0015764C">
            <w:pPr>
              <w:pStyle w:val="CommentText"/>
              <w:numPr>
                <w:ilvl w:val="0"/>
                <w:numId w:val="17"/>
              </w:numPr>
              <w:spacing w:before="40" w:after="40"/>
              <w:rPr>
                <w:sz w:val="22"/>
                <w:szCs w:val="22"/>
              </w:rPr>
            </w:pPr>
            <w:r w:rsidRPr="00672A55">
              <w:rPr>
                <w:rFonts w:eastAsia="MS Mincho"/>
                <w:bCs/>
                <w:sz w:val="22"/>
                <w:szCs w:val="22"/>
                <w:lang w:eastAsia="en-US"/>
              </w:rPr>
              <w:t xml:space="preserve">What steps must a student </w:t>
            </w:r>
            <w:r>
              <w:rPr>
                <w:rFonts w:eastAsia="MS Mincho"/>
                <w:bCs/>
                <w:sz w:val="22"/>
                <w:szCs w:val="22"/>
                <w:lang w:eastAsia="en-US"/>
              </w:rPr>
              <w:t xml:space="preserve">take </w:t>
            </w:r>
            <w:r w:rsidRPr="00672A55">
              <w:rPr>
                <w:rFonts w:eastAsia="MS Mincho"/>
                <w:bCs/>
                <w:sz w:val="22"/>
                <w:szCs w:val="22"/>
                <w:lang w:eastAsia="en-US"/>
              </w:rPr>
              <w:t xml:space="preserve">to be able to attend orientation? </w:t>
            </w:r>
            <w:r w:rsidRPr="00825300">
              <w:rPr>
                <w:rFonts w:eastAsia="MS Mincho"/>
                <w:bCs/>
                <w:sz w:val="22"/>
                <w:lang w:eastAsia="en-US"/>
              </w:rPr>
              <w:t>How does a student register for orientation?</w:t>
            </w:r>
          </w:p>
          <w:p w14:paraId="0B05F370" w14:textId="77777777" w:rsidR="0015764C" w:rsidRPr="00672A55" w:rsidRDefault="0015764C" w:rsidP="0015764C">
            <w:pPr>
              <w:pStyle w:val="CommentText"/>
              <w:numPr>
                <w:ilvl w:val="0"/>
                <w:numId w:val="17"/>
              </w:numPr>
              <w:spacing w:before="40" w:after="40"/>
              <w:rPr>
                <w:sz w:val="24"/>
                <w:szCs w:val="22"/>
              </w:rPr>
            </w:pPr>
            <w:r w:rsidRPr="00672A55">
              <w:rPr>
                <w:rFonts w:eastAsia="MS Mincho"/>
                <w:bCs/>
                <w:sz w:val="22"/>
                <w:lang w:eastAsia="en-US"/>
              </w:rPr>
              <w:t>How often is orientation held (including times) and how do students learn about the available orientation sessions?</w:t>
            </w:r>
          </w:p>
        </w:tc>
        <w:tc>
          <w:tcPr>
            <w:tcW w:w="3510" w:type="dxa"/>
            <w:shd w:val="clear" w:color="auto" w:fill="EEEEEE"/>
            <w:vAlign w:val="center"/>
          </w:tcPr>
          <w:p w14:paraId="7E58D00C" w14:textId="77777777" w:rsidR="0015764C" w:rsidRPr="0031707B" w:rsidRDefault="0015764C" w:rsidP="00010288">
            <w:pPr>
              <w:spacing w:before="40" w:after="40" w:line="240" w:lineRule="auto"/>
              <w:rPr>
                <w:rFonts w:eastAsia="MS Mincho"/>
                <w:lang w:eastAsia="en-US"/>
              </w:rPr>
            </w:pPr>
          </w:p>
        </w:tc>
        <w:tc>
          <w:tcPr>
            <w:tcW w:w="3510" w:type="dxa"/>
            <w:shd w:val="clear" w:color="auto" w:fill="EEEEEE"/>
            <w:vAlign w:val="center"/>
          </w:tcPr>
          <w:p w14:paraId="30325DB0" w14:textId="77777777" w:rsidR="0015764C" w:rsidRPr="0031707B" w:rsidRDefault="0015764C" w:rsidP="00010288">
            <w:pPr>
              <w:spacing w:before="40" w:after="40" w:line="240" w:lineRule="auto"/>
              <w:rPr>
                <w:rFonts w:eastAsia="MS Mincho"/>
                <w:lang w:eastAsia="en-US"/>
              </w:rPr>
            </w:pPr>
          </w:p>
        </w:tc>
        <w:tc>
          <w:tcPr>
            <w:tcW w:w="3510" w:type="dxa"/>
            <w:shd w:val="clear" w:color="auto" w:fill="EEEEEE"/>
            <w:vAlign w:val="center"/>
          </w:tcPr>
          <w:p w14:paraId="1740F032" w14:textId="77777777" w:rsidR="0015764C" w:rsidRPr="0031707B" w:rsidRDefault="0015764C" w:rsidP="00010288">
            <w:pPr>
              <w:spacing w:before="40" w:after="40" w:line="240" w:lineRule="auto"/>
              <w:rPr>
                <w:rFonts w:eastAsia="MS Mincho"/>
                <w:lang w:eastAsia="en-US"/>
              </w:rPr>
            </w:pPr>
          </w:p>
        </w:tc>
        <w:tc>
          <w:tcPr>
            <w:tcW w:w="3510" w:type="dxa"/>
            <w:shd w:val="clear" w:color="auto" w:fill="EEEEEE"/>
            <w:vAlign w:val="center"/>
          </w:tcPr>
          <w:p w14:paraId="314B7E0A" w14:textId="77777777" w:rsidR="0015764C" w:rsidRPr="0031707B" w:rsidRDefault="0015764C" w:rsidP="00010288">
            <w:pPr>
              <w:spacing w:before="40" w:after="40" w:line="240" w:lineRule="auto"/>
              <w:rPr>
                <w:rFonts w:eastAsia="MS Mincho"/>
                <w:lang w:eastAsia="en-US"/>
              </w:rPr>
            </w:pPr>
          </w:p>
        </w:tc>
      </w:tr>
      <w:tr w:rsidR="0015764C" w:rsidRPr="0031707B" w14:paraId="25BFC51E" w14:textId="77777777" w:rsidTr="0015764C">
        <w:tc>
          <w:tcPr>
            <w:tcW w:w="3847" w:type="dxa"/>
            <w:tcBorders>
              <w:top w:val="single" w:sz="18" w:space="0" w:color="FFFFFF"/>
              <w:left w:val="single" w:sz="18" w:space="0" w:color="FFFFFF"/>
              <w:bottom w:val="single" w:sz="18" w:space="0" w:color="FFFFFF"/>
              <w:right w:val="single" w:sz="18" w:space="0" w:color="FFFFFF"/>
            </w:tcBorders>
            <w:shd w:val="clear" w:color="auto" w:fill="EEEEEE"/>
          </w:tcPr>
          <w:p w14:paraId="00B50F34" w14:textId="77777777" w:rsidR="0015764C" w:rsidRDefault="0015764C" w:rsidP="00010288">
            <w:pPr>
              <w:spacing w:before="40" w:after="40" w:line="240" w:lineRule="auto"/>
              <w:rPr>
                <w:rFonts w:eastAsia="MS Mincho"/>
                <w:b/>
                <w:bCs/>
                <w:lang w:eastAsia="en-US"/>
              </w:rPr>
            </w:pPr>
            <w:r>
              <w:rPr>
                <w:rFonts w:eastAsia="MS Mincho"/>
                <w:b/>
                <w:bCs/>
                <w:lang w:eastAsia="en-US"/>
              </w:rPr>
              <w:t>Orientation Goals and Topics</w:t>
            </w:r>
          </w:p>
          <w:p w14:paraId="3D1500A7" w14:textId="77777777" w:rsidR="0015764C" w:rsidRPr="00672A55" w:rsidRDefault="0015764C" w:rsidP="0015764C">
            <w:pPr>
              <w:pStyle w:val="ListParagraph"/>
              <w:numPr>
                <w:ilvl w:val="0"/>
                <w:numId w:val="18"/>
              </w:numPr>
              <w:spacing w:before="40" w:after="40" w:line="240" w:lineRule="auto"/>
              <w:rPr>
                <w:rFonts w:eastAsia="MS Mincho"/>
                <w:bCs/>
                <w:lang w:eastAsia="en-US"/>
              </w:rPr>
            </w:pPr>
            <w:r w:rsidRPr="00672A55">
              <w:rPr>
                <w:rFonts w:eastAsia="MS Mincho"/>
                <w:bCs/>
                <w:lang w:eastAsia="en-US"/>
              </w:rPr>
              <w:lastRenderedPageBreak/>
              <w:t xml:space="preserve">Are there student learning outcomes for orientation? </w:t>
            </w:r>
          </w:p>
          <w:p w14:paraId="69C6DA70" w14:textId="77777777" w:rsidR="0015764C" w:rsidRPr="00672A55" w:rsidRDefault="0015764C" w:rsidP="0015764C">
            <w:pPr>
              <w:pStyle w:val="ListParagraph"/>
              <w:numPr>
                <w:ilvl w:val="0"/>
                <w:numId w:val="18"/>
              </w:numPr>
              <w:spacing w:before="40" w:after="40" w:line="240" w:lineRule="auto"/>
              <w:rPr>
                <w:rFonts w:eastAsia="MS Mincho"/>
                <w:bCs/>
                <w:lang w:eastAsia="en-US"/>
              </w:rPr>
            </w:pPr>
            <w:r w:rsidRPr="00672A55">
              <w:rPr>
                <w:rFonts w:eastAsia="MS Mincho"/>
                <w:bCs/>
                <w:lang w:eastAsia="en-US"/>
              </w:rPr>
              <w:t>List the specific topics that are covered during orientation?</w:t>
            </w:r>
          </w:p>
          <w:p w14:paraId="0CB6E2D7" w14:textId="77777777" w:rsidR="0015764C" w:rsidRPr="00B31992" w:rsidRDefault="0015764C" w:rsidP="0015764C">
            <w:pPr>
              <w:pStyle w:val="ListParagraph"/>
              <w:numPr>
                <w:ilvl w:val="0"/>
                <w:numId w:val="18"/>
              </w:numPr>
              <w:spacing w:before="40" w:after="40" w:line="240" w:lineRule="auto"/>
              <w:rPr>
                <w:rFonts w:eastAsia="MS Mincho"/>
                <w:b/>
                <w:bCs/>
                <w:lang w:eastAsia="en-US"/>
              </w:rPr>
            </w:pPr>
            <w:r w:rsidRPr="00672A55">
              <w:rPr>
                <w:rFonts w:eastAsia="MS Mincho"/>
                <w:bCs/>
                <w:lang w:eastAsia="en-US"/>
              </w:rPr>
              <w:t>How is orientation evaluated for effectiveness?</w:t>
            </w: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5F291803" w14:textId="77777777" w:rsidR="0015764C" w:rsidRPr="0031707B" w:rsidRDefault="0015764C" w:rsidP="00010288">
            <w:pPr>
              <w:spacing w:before="40" w:after="40" w:line="240" w:lineRule="auto"/>
              <w:rPr>
                <w:rFonts w:eastAsia="MS Mincho"/>
                <w:lang w:eastAsia="en-US"/>
              </w:rPr>
            </w:pP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468B16FD" w14:textId="77777777" w:rsidR="0015764C" w:rsidRPr="0031707B" w:rsidRDefault="0015764C" w:rsidP="00010288">
            <w:pPr>
              <w:spacing w:before="40" w:after="40" w:line="240" w:lineRule="auto"/>
              <w:rPr>
                <w:rFonts w:eastAsia="MS Mincho"/>
                <w:lang w:eastAsia="en-US"/>
              </w:rPr>
            </w:pP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60FDB0F7" w14:textId="77777777" w:rsidR="0015764C" w:rsidRPr="0031707B" w:rsidRDefault="0015764C" w:rsidP="00010288">
            <w:pPr>
              <w:spacing w:before="40" w:after="40" w:line="240" w:lineRule="auto"/>
              <w:rPr>
                <w:rFonts w:eastAsia="MS Mincho"/>
                <w:lang w:eastAsia="en-US"/>
              </w:rPr>
            </w:pP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7F7AD163" w14:textId="77777777" w:rsidR="0015764C" w:rsidRPr="0031707B" w:rsidRDefault="0015764C" w:rsidP="00010288">
            <w:pPr>
              <w:spacing w:before="40" w:after="40" w:line="240" w:lineRule="auto"/>
              <w:rPr>
                <w:rFonts w:eastAsia="MS Mincho"/>
                <w:lang w:eastAsia="en-US"/>
              </w:rPr>
            </w:pPr>
          </w:p>
        </w:tc>
      </w:tr>
      <w:tr w:rsidR="0015764C" w:rsidRPr="0031707B" w14:paraId="0B6AD2D5" w14:textId="77777777" w:rsidTr="0015764C">
        <w:tc>
          <w:tcPr>
            <w:tcW w:w="3847" w:type="dxa"/>
            <w:tcBorders>
              <w:top w:val="single" w:sz="18" w:space="0" w:color="FFFFFF"/>
              <w:left w:val="single" w:sz="18" w:space="0" w:color="FFFFFF"/>
              <w:bottom w:val="single" w:sz="18" w:space="0" w:color="FFFFFF"/>
              <w:right w:val="single" w:sz="18" w:space="0" w:color="FFFFFF"/>
            </w:tcBorders>
            <w:shd w:val="clear" w:color="auto" w:fill="EEEEEE"/>
          </w:tcPr>
          <w:p w14:paraId="48F9D701" w14:textId="77777777" w:rsidR="0015764C" w:rsidRDefault="0015764C" w:rsidP="00010288">
            <w:pPr>
              <w:spacing w:before="40" w:after="40" w:line="240" w:lineRule="auto"/>
              <w:rPr>
                <w:b/>
              </w:rPr>
            </w:pPr>
            <w:r>
              <w:rPr>
                <w:b/>
              </w:rPr>
              <w:t>Orientation Delivery</w:t>
            </w:r>
          </w:p>
          <w:p w14:paraId="33BA29AA" w14:textId="77777777" w:rsidR="0015764C" w:rsidRPr="0061460E" w:rsidRDefault="0015764C" w:rsidP="0015764C">
            <w:pPr>
              <w:pStyle w:val="ListParagraph"/>
              <w:numPr>
                <w:ilvl w:val="0"/>
                <w:numId w:val="19"/>
              </w:numPr>
              <w:spacing w:before="40" w:after="40" w:line="240" w:lineRule="auto"/>
              <w:rPr>
                <w:rFonts w:eastAsia="MS Mincho"/>
                <w:bCs/>
                <w:color w:val="FFFFFF"/>
                <w:sz w:val="24"/>
                <w:lang w:eastAsia="en-US"/>
              </w:rPr>
            </w:pPr>
            <w:r w:rsidRPr="0061460E">
              <w:t xml:space="preserve">How is new student orientation </w:t>
            </w:r>
            <w:r>
              <w:t>delivered</w:t>
            </w:r>
            <w:r w:rsidRPr="0061460E">
              <w:t xml:space="preserve">? </w:t>
            </w:r>
          </w:p>
          <w:p w14:paraId="07DD329B" w14:textId="77777777" w:rsidR="0015764C" w:rsidRPr="0061460E" w:rsidRDefault="0015764C" w:rsidP="0015764C">
            <w:pPr>
              <w:pStyle w:val="ListParagraph"/>
              <w:numPr>
                <w:ilvl w:val="0"/>
                <w:numId w:val="19"/>
              </w:numPr>
              <w:spacing w:before="40" w:after="40" w:line="240" w:lineRule="auto"/>
              <w:rPr>
                <w:rFonts w:eastAsia="MS Mincho"/>
                <w:b/>
                <w:bCs/>
                <w:color w:val="FFFFFF"/>
                <w:sz w:val="24"/>
                <w:lang w:eastAsia="en-US"/>
              </w:rPr>
            </w:pPr>
            <w:r w:rsidRPr="0061460E">
              <w:t>Is it a one-off event or a series of in-person and virtual interactions/nudges?</w:t>
            </w:r>
            <w:r w:rsidRPr="0061460E">
              <w:rPr>
                <w:b/>
              </w:rPr>
              <w:t xml:space="preserve"> </w:t>
            </w:r>
          </w:p>
          <w:p w14:paraId="4BEB2199" w14:textId="77777777" w:rsidR="0015764C" w:rsidRPr="00B31992" w:rsidRDefault="0015764C" w:rsidP="0015764C">
            <w:pPr>
              <w:pStyle w:val="ListParagraph"/>
              <w:numPr>
                <w:ilvl w:val="0"/>
                <w:numId w:val="19"/>
              </w:numPr>
              <w:spacing w:before="40" w:after="40" w:line="240" w:lineRule="auto"/>
              <w:rPr>
                <w:rFonts w:eastAsia="MS Mincho"/>
                <w:b/>
                <w:bCs/>
                <w:lang w:eastAsia="en-US"/>
              </w:rPr>
            </w:pPr>
            <w:r w:rsidRPr="00B31992">
              <w:rPr>
                <w:rFonts w:eastAsia="MS Mincho"/>
                <w:bCs/>
                <w:lang w:eastAsia="en-US"/>
              </w:rPr>
              <w:t xml:space="preserve">Who besides orientation staff attend or participate in orientation (faculty, staff, </w:t>
            </w:r>
            <w:proofErr w:type="gramStart"/>
            <w:r w:rsidRPr="00B31992">
              <w:rPr>
                <w:rFonts w:eastAsia="MS Mincho"/>
                <w:bCs/>
                <w:lang w:eastAsia="en-US"/>
              </w:rPr>
              <w:t>administrators</w:t>
            </w:r>
            <w:proofErr w:type="gramEnd"/>
            <w:r w:rsidRPr="00B31992">
              <w:rPr>
                <w:rFonts w:eastAsia="MS Mincho"/>
                <w:bCs/>
                <w:lang w:eastAsia="en-US"/>
              </w:rPr>
              <w:t>)?</w:t>
            </w: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1674DAC1" w14:textId="77777777" w:rsidR="0015764C" w:rsidRPr="0031707B" w:rsidRDefault="0015764C" w:rsidP="00010288">
            <w:pPr>
              <w:spacing w:before="40" w:after="40" w:line="240" w:lineRule="auto"/>
              <w:rPr>
                <w:rFonts w:eastAsia="MS Mincho"/>
                <w:lang w:eastAsia="en-US"/>
              </w:rPr>
            </w:pP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1BF8CE5F" w14:textId="77777777" w:rsidR="0015764C" w:rsidRPr="0031707B" w:rsidRDefault="0015764C" w:rsidP="00010288">
            <w:pPr>
              <w:spacing w:before="40" w:after="40" w:line="240" w:lineRule="auto"/>
              <w:rPr>
                <w:rFonts w:eastAsia="MS Mincho"/>
                <w:lang w:eastAsia="en-US"/>
              </w:rPr>
            </w:pP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3311C517" w14:textId="77777777" w:rsidR="0015764C" w:rsidRPr="0031707B" w:rsidRDefault="0015764C" w:rsidP="00010288">
            <w:pPr>
              <w:spacing w:before="40" w:after="40" w:line="240" w:lineRule="auto"/>
              <w:rPr>
                <w:rFonts w:eastAsia="MS Mincho"/>
                <w:lang w:eastAsia="en-US"/>
              </w:rPr>
            </w:pPr>
          </w:p>
        </w:tc>
        <w:tc>
          <w:tcPr>
            <w:tcW w:w="351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4BC2CE22" w14:textId="77777777" w:rsidR="0015764C" w:rsidRPr="0031707B" w:rsidRDefault="0015764C" w:rsidP="00010288">
            <w:pPr>
              <w:spacing w:before="40" w:after="40" w:line="240" w:lineRule="auto"/>
              <w:rPr>
                <w:rFonts w:eastAsia="MS Mincho"/>
                <w:lang w:eastAsia="en-US"/>
              </w:rPr>
            </w:pPr>
          </w:p>
        </w:tc>
      </w:tr>
    </w:tbl>
    <w:p w14:paraId="4DE3F188" w14:textId="77777777" w:rsidR="00FD15B6" w:rsidRDefault="00FD15B6" w:rsidP="00FD15B6">
      <w:pPr>
        <w:spacing w:before="0" w:after="0" w:line="240" w:lineRule="auto"/>
        <w:rPr>
          <w:rFonts w:eastAsia="MS Mincho"/>
          <w:sz w:val="24"/>
          <w:lang w:eastAsia="en-US"/>
        </w:rPr>
      </w:pPr>
    </w:p>
    <w:tbl>
      <w:tblPr>
        <w:tblW w:w="1788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847"/>
        <w:gridCol w:w="3510"/>
        <w:gridCol w:w="3510"/>
        <w:gridCol w:w="3510"/>
        <w:gridCol w:w="3510"/>
      </w:tblGrid>
      <w:tr w:rsidR="0015764C" w:rsidRPr="00A46C38" w14:paraId="67AE4C82" w14:textId="77777777" w:rsidTr="0015764C">
        <w:trPr>
          <w:tblHeader/>
        </w:trPr>
        <w:tc>
          <w:tcPr>
            <w:tcW w:w="17887" w:type="dxa"/>
            <w:gridSpan w:val="5"/>
            <w:shd w:val="clear" w:color="auto" w:fill="F6A01A"/>
          </w:tcPr>
          <w:p w14:paraId="0A2FD295" w14:textId="77777777" w:rsidR="0015764C" w:rsidRPr="00200C8F" w:rsidRDefault="0015764C" w:rsidP="00010288">
            <w:pPr>
              <w:spacing w:before="40" w:after="40" w:line="240" w:lineRule="auto"/>
              <w:jc w:val="center"/>
              <w:rPr>
                <w:rFonts w:ascii="ITC Avant Garde Std Bk" w:eastAsia="MS Gothic" w:hAnsi="ITC Avant Garde Std Bk"/>
                <w:bCs/>
                <w:color w:val="FFFFFF"/>
                <w:sz w:val="28"/>
                <w:lang w:eastAsia="en-US"/>
              </w:rPr>
            </w:pPr>
            <w:r w:rsidRPr="00200C8F">
              <w:rPr>
                <w:rFonts w:ascii="ITC Avant Garde Std Bk" w:eastAsia="MS Gothic" w:hAnsi="ITC Avant Garde Std Bk"/>
                <w:bCs/>
                <w:color w:val="FFFFFF"/>
                <w:sz w:val="28"/>
                <w:lang w:eastAsia="en-US"/>
              </w:rPr>
              <w:t>Advising</w:t>
            </w:r>
            <w:r>
              <w:rPr>
                <w:rFonts w:ascii="ITC Avant Garde Std Bk" w:eastAsia="MS Gothic" w:hAnsi="ITC Avant Garde Std Bk"/>
                <w:bCs/>
                <w:color w:val="FFFFFF"/>
                <w:sz w:val="28"/>
                <w:lang w:eastAsia="en-US"/>
              </w:rPr>
              <w:t xml:space="preserve"> and Planning</w:t>
            </w:r>
          </w:p>
        </w:tc>
      </w:tr>
      <w:tr w:rsidR="0015764C" w:rsidRPr="00A46C38" w14:paraId="262AE5E2" w14:textId="77777777" w:rsidTr="0015764C">
        <w:trPr>
          <w:tblHeader/>
        </w:trPr>
        <w:tc>
          <w:tcPr>
            <w:tcW w:w="3847" w:type="dxa"/>
            <w:shd w:val="clear" w:color="auto" w:fill="455560"/>
            <w:vAlign w:val="center"/>
          </w:tcPr>
          <w:p w14:paraId="24BA01C7" w14:textId="77777777" w:rsidR="0015764C" w:rsidRPr="002F4C34" w:rsidRDefault="0015764C" w:rsidP="00010288">
            <w:pPr>
              <w:spacing w:before="40" w:after="40" w:line="240" w:lineRule="auto"/>
              <w:jc w:val="center"/>
              <w:rPr>
                <w:rFonts w:ascii="ITC Avant Garde Std Bk" w:eastAsia="MS Gothic" w:hAnsi="ITC Avant Garde Std Bk"/>
                <w:b/>
                <w:bCs/>
                <w:color w:val="FFFFFF"/>
                <w:sz w:val="24"/>
                <w:lang w:eastAsia="en-US"/>
              </w:rPr>
            </w:pPr>
          </w:p>
        </w:tc>
        <w:tc>
          <w:tcPr>
            <w:tcW w:w="3510" w:type="dxa"/>
            <w:shd w:val="clear" w:color="auto" w:fill="455560"/>
            <w:vAlign w:val="center"/>
          </w:tcPr>
          <w:p w14:paraId="0EE2EE03" w14:textId="77777777" w:rsidR="0015764C" w:rsidRPr="00B74DDB" w:rsidRDefault="0015764C" w:rsidP="00010288">
            <w:pPr>
              <w:spacing w:before="40" w:after="40" w:line="240" w:lineRule="auto"/>
              <w:jc w:val="center"/>
              <w:rPr>
                <w:rFonts w:ascii="ITC Avant Garde Std Bk Cn" w:eastAsia="MS Gothic" w:hAnsi="ITC Avant Garde Std Bk Cn"/>
                <w:b/>
                <w:bCs/>
                <w:color w:val="FFFFFF"/>
                <w:lang w:eastAsia="en-US"/>
              </w:rPr>
            </w:pPr>
            <w:r w:rsidRPr="00B74DDB">
              <w:rPr>
                <w:rFonts w:ascii="ITC Avant Garde Std Bk Cn" w:eastAsia="MS Gothic" w:hAnsi="ITC Avant Garde Std Bk Cn"/>
                <w:bCs/>
                <w:color w:val="FFFFFF"/>
                <w:lang w:eastAsia="en-US"/>
              </w:rPr>
              <w:t>Current Design</w:t>
            </w:r>
          </w:p>
        </w:tc>
        <w:tc>
          <w:tcPr>
            <w:tcW w:w="3510" w:type="dxa"/>
            <w:shd w:val="clear" w:color="auto" w:fill="455560"/>
            <w:vAlign w:val="center"/>
          </w:tcPr>
          <w:p w14:paraId="32D19DD7" w14:textId="77777777" w:rsidR="0015764C" w:rsidRPr="00B74DDB" w:rsidRDefault="0015764C" w:rsidP="00010288">
            <w:pPr>
              <w:spacing w:before="40" w:after="40" w:line="240" w:lineRule="auto"/>
              <w:jc w:val="center"/>
              <w:rPr>
                <w:rFonts w:ascii="ITC Avant Garde Std Bk Cn" w:eastAsia="MS Mincho" w:hAnsi="ITC Avant Garde Std Bk Cn"/>
                <w:color w:val="FFFFFF"/>
                <w:lang w:eastAsia="en-US"/>
              </w:rPr>
            </w:pPr>
            <w:r w:rsidRPr="00B74DDB">
              <w:rPr>
                <w:rFonts w:ascii="ITC Avant Garde Std Bk Cn" w:eastAsia="MS Mincho" w:hAnsi="ITC Avant Garde Std Bk Cn"/>
                <w:color w:val="FFFFFF"/>
                <w:lang w:eastAsia="en-US"/>
              </w:rPr>
              <w:t>What are the issues for students, staff, or faculty with the current design?</w:t>
            </w:r>
          </w:p>
        </w:tc>
        <w:tc>
          <w:tcPr>
            <w:tcW w:w="3510" w:type="dxa"/>
            <w:shd w:val="clear" w:color="auto" w:fill="455560"/>
            <w:vAlign w:val="center"/>
          </w:tcPr>
          <w:p w14:paraId="2EA11627" w14:textId="77777777" w:rsidR="0015764C" w:rsidRPr="00B74DDB" w:rsidRDefault="0015764C" w:rsidP="00010288">
            <w:pPr>
              <w:spacing w:before="40" w:after="40" w:line="240" w:lineRule="auto"/>
              <w:jc w:val="center"/>
              <w:rPr>
                <w:rFonts w:ascii="ITC Avant Garde Std Bk Cn" w:eastAsia="MS Mincho" w:hAnsi="ITC Avant Garde Std Bk Cn"/>
                <w:color w:val="FFFFFF"/>
                <w:lang w:eastAsia="en-US"/>
              </w:rPr>
            </w:pPr>
            <w:r w:rsidRPr="00B74DDB">
              <w:rPr>
                <w:rFonts w:ascii="ITC Avant Garde Std Bk Cn" w:eastAsia="MS Mincho" w:hAnsi="ITC Avant Garde Std Bk Cn"/>
                <w:color w:val="FFFFFF"/>
                <w:lang w:eastAsia="en-US"/>
              </w:rPr>
              <w:t>What is the ideal design?  What additional information do you need to answer this?</w:t>
            </w:r>
          </w:p>
        </w:tc>
        <w:tc>
          <w:tcPr>
            <w:tcW w:w="3510" w:type="dxa"/>
            <w:shd w:val="clear" w:color="auto" w:fill="455560"/>
            <w:vAlign w:val="center"/>
          </w:tcPr>
          <w:p w14:paraId="74DB8FDC" w14:textId="77777777" w:rsidR="0015764C" w:rsidRPr="00B74DDB" w:rsidRDefault="0015764C" w:rsidP="00010288">
            <w:pPr>
              <w:spacing w:before="40" w:after="40" w:line="240" w:lineRule="auto"/>
              <w:jc w:val="center"/>
              <w:rPr>
                <w:rFonts w:ascii="ITC Avant Garde Std Bk Cn" w:eastAsia="MS Mincho" w:hAnsi="ITC Avant Garde Std Bk Cn"/>
                <w:color w:val="FFFFFF"/>
                <w:lang w:eastAsia="en-US"/>
              </w:rPr>
            </w:pPr>
            <w:r>
              <w:rPr>
                <w:rFonts w:ascii="ITC Avant Garde Std Bk Cn" w:eastAsia="MS Mincho" w:hAnsi="ITC Avant Garde Std Bk Cn"/>
                <w:color w:val="FFFFFF"/>
                <w:lang w:eastAsia="en-US"/>
              </w:rPr>
              <w:t>W</w:t>
            </w:r>
            <w:r w:rsidRPr="002229D3">
              <w:rPr>
                <w:rFonts w:ascii="ITC Avant Garde Std Bk Cn" w:eastAsia="MS Mincho" w:hAnsi="ITC Avant Garde Std Bk Cn"/>
                <w:color w:val="FFFFFF"/>
                <w:lang w:eastAsia="en-US"/>
              </w:rPr>
              <w:t>hat changes or next steps are needed to move toward the ideal design</w:t>
            </w:r>
            <w:r>
              <w:rPr>
                <w:rFonts w:ascii="ITC Avant Garde Std Bk Cn" w:eastAsia="MS Mincho" w:hAnsi="ITC Avant Garde Std Bk Cn"/>
                <w:color w:val="FFFFFF"/>
                <w:lang w:eastAsia="en-US"/>
              </w:rPr>
              <w:t>?</w:t>
            </w:r>
          </w:p>
        </w:tc>
      </w:tr>
      <w:tr w:rsidR="0015764C" w:rsidRPr="00A46C38" w14:paraId="5EF50488" w14:textId="77777777" w:rsidTr="0015764C">
        <w:tc>
          <w:tcPr>
            <w:tcW w:w="3847" w:type="dxa"/>
            <w:tcBorders>
              <w:bottom w:val="single" w:sz="18" w:space="0" w:color="FFFFFF"/>
            </w:tcBorders>
            <w:shd w:val="clear" w:color="auto" w:fill="EEEEEE"/>
          </w:tcPr>
          <w:p w14:paraId="56C1C56C" w14:textId="77777777" w:rsidR="0015764C" w:rsidRDefault="0015764C" w:rsidP="00010288">
            <w:pPr>
              <w:spacing w:before="40" w:after="40" w:line="240" w:lineRule="auto"/>
              <w:rPr>
                <w:rFonts w:eastAsia="MS Gothic"/>
                <w:b/>
                <w:bCs/>
                <w:szCs w:val="22"/>
                <w:lang w:eastAsia="en-US"/>
              </w:rPr>
            </w:pPr>
            <w:r>
              <w:rPr>
                <w:rFonts w:eastAsia="MS Gothic"/>
                <w:b/>
                <w:bCs/>
                <w:szCs w:val="22"/>
                <w:lang w:eastAsia="en-US"/>
              </w:rPr>
              <w:t>Advising Structure</w:t>
            </w:r>
          </w:p>
          <w:p w14:paraId="62BFB485" w14:textId="77777777" w:rsidR="0015764C" w:rsidRPr="00672A55" w:rsidRDefault="0015764C" w:rsidP="0015764C">
            <w:pPr>
              <w:pStyle w:val="ListParagraph"/>
              <w:numPr>
                <w:ilvl w:val="0"/>
                <w:numId w:val="4"/>
              </w:numPr>
              <w:spacing w:before="40" w:after="40" w:line="240" w:lineRule="auto"/>
              <w:rPr>
                <w:rFonts w:eastAsia="MS Gothic"/>
                <w:b/>
                <w:bCs/>
                <w:szCs w:val="22"/>
                <w:lang w:eastAsia="en-US"/>
              </w:rPr>
            </w:pPr>
            <w:r w:rsidRPr="00A35C16">
              <w:rPr>
                <w:rFonts w:eastAsia="MS Gothic"/>
                <w:bCs/>
                <w:szCs w:val="22"/>
                <w:lang w:eastAsia="en-US"/>
              </w:rPr>
              <w:t>Do you have</w:t>
            </w:r>
            <w:r w:rsidRPr="00987726">
              <w:rPr>
                <w:rFonts w:eastAsia="MS Gothic"/>
                <w:b/>
                <w:bCs/>
                <w:szCs w:val="22"/>
                <w:lang w:eastAsia="en-US"/>
              </w:rPr>
              <w:t xml:space="preserve"> </w:t>
            </w:r>
            <w:r w:rsidRPr="00A35C16">
              <w:rPr>
                <w:rFonts w:eastAsia="MS Gothic"/>
                <w:bCs/>
                <w:szCs w:val="22"/>
                <w:lang w:eastAsia="en-US"/>
              </w:rPr>
              <w:t>faculty advisors, professional advisors,</w:t>
            </w:r>
            <w:r w:rsidRPr="00672A55">
              <w:rPr>
                <w:rFonts w:eastAsia="MS Gothic"/>
                <w:bCs/>
                <w:szCs w:val="22"/>
                <w:lang w:eastAsia="en-US"/>
              </w:rPr>
              <w:t xml:space="preserve"> or a</w:t>
            </w:r>
            <w:r w:rsidRPr="00A35C16">
              <w:rPr>
                <w:rFonts w:eastAsia="MS Gothic"/>
                <w:bCs/>
                <w:szCs w:val="22"/>
                <w:lang w:eastAsia="en-US"/>
              </w:rPr>
              <w:t xml:space="preserve"> hybrid model</w:t>
            </w:r>
            <w:r w:rsidRPr="00672A55">
              <w:rPr>
                <w:rFonts w:eastAsia="MS Gothic"/>
                <w:bCs/>
                <w:szCs w:val="22"/>
                <w:lang w:eastAsia="en-US"/>
              </w:rPr>
              <w:t>?</w:t>
            </w:r>
          </w:p>
          <w:p w14:paraId="6F7D4EEB" w14:textId="77777777" w:rsidR="0015764C" w:rsidRPr="00987726" w:rsidRDefault="0015764C" w:rsidP="0015764C">
            <w:pPr>
              <w:pStyle w:val="ListParagraph"/>
              <w:numPr>
                <w:ilvl w:val="0"/>
                <w:numId w:val="4"/>
              </w:numPr>
              <w:spacing w:before="40" w:after="40" w:line="240" w:lineRule="auto"/>
              <w:rPr>
                <w:rFonts w:eastAsia="MS Gothic"/>
                <w:bCs/>
                <w:szCs w:val="22"/>
                <w:lang w:eastAsia="en-US"/>
              </w:rPr>
            </w:pPr>
            <w:r w:rsidRPr="00987726">
              <w:rPr>
                <w:rFonts w:eastAsia="MS Gothic"/>
                <w:bCs/>
                <w:szCs w:val="22"/>
                <w:lang w:eastAsia="en-US"/>
              </w:rPr>
              <w:t>Do you have full</w:t>
            </w:r>
            <w:r w:rsidRPr="00672A55">
              <w:rPr>
                <w:rFonts w:eastAsia="MS Gothic"/>
                <w:bCs/>
                <w:szCs w:val="22"/>
                <w:lang w:eastAsia="en-US"/>
              </w:rPr>
              <w:t>-</w:t>
            </w:r>
            <w:r w:rsidRPr="00A35C16">
              <w:rPr>
                <w:rFonts w:eastAsia="MS Gothic"/>
                <w:bCs/>
                <w:szCs w:val="22"/>
                <w:lang w:eastAsia="en-US"/>
              </w:rPr>
              <w:t>t</w:t>
            </w:r>
            <w:r w:rsidRPr="00672A55">
              <w:rPr>
                <w:rFonts w:eastAsia="MS Gothic"/>
                <w:bCs/>
                <w:szCs w:val="22"/>
                <w:lang w:eastAsia="en-US"/>
              </w:rPr>
              <w:t>ime advisors?</w:t>
            </w:r>
          </w:p>
          <w:p w14:paraId="35499032" w14:textId="77777777" w:rsidR="0015764C" w:rsidRPr="00672A55" w:rsidRDefault="0015764C" w:rsidP="0015764C">
            <w:pPr>
              <w:pStyle w:val="ListParagraph"/>
              <w:numPr>
                <w:ilvl w:val="0"/>
                <w:numId w:val="4"/>
              </w:numPr>
              <w:spacing w:before="40" w:after="40" w:line="240" w:lineRule="auto"/>
              <w:rPr>
                <w:rFonts w:eastAsia="MS Gothic"/>
                <w:b/>
                <w:bCs/>
                <w:szCs w:val="22"/>
                <w:lang w:eastAsia="en-US"/>
              </w:rPr>
            </w:pPr>
            <w:r w:rsidRPr="00672A55">
              <w:rPr>
                <w:rFonts w:eastAsia="MS Gothic"/>
                <w:bCs/>
                <w:szCs w:val="22"/>
                <w:lang w:eastAsia="en-US"/>
              </w:rPr>
              <w:lastRenderedPageBreak/>
              <w:t>Is advising</w:t>
            </w:r>
            <w:r w:rsidRPr="00A35C16">
              <w:rPr>
                <w:rFonts w:eastAsia="MS Gothic"/>
                <w:bCs/>
                <w:szCs w:val="22"/>
                <w:lang w:eastAsia="en-US"/>
              </w:rPr>
              <w:t xml:space="preserve"> centralized</w:t>
            </w:r>
            <w:r w:rsidRPr="00672A55">
              <w:rPr>
                <w:rFonts w:eastAsia="MS Gothic"/>
                <w:bCs/>
                <w:szCs w:val="22"/>
                <w:lang w:eastAsia="en-US"/>
              </w:rPr>
              <w:t xml:space="preserve"> or decentralized by campus/department?</w:t>
            </w:r>
          </w:p>
          <w:p w14:paraId="622DADB2" w14:textId="77777777" w:rsidR="0015764C" w:rsidRPr="00672A55" w:rsidRDefault="0015764C" w:rsidP="0015764C">
            <w:pPr>
              <w:pStyle w:val="ListParagraph"/>
              <w:numPr>
                <w:ilvl w:val="0"/>
                <w:numId w:val="4"/>
              </w:numPr>
              <w:spacing w:before="40" w:after="40" w:line="240" w:lineRule="auto"/>
              <w:rPr>
                <w:rFonts w:eastAsia="MS Gothic"/>
                <w:b/>
                <w:bCs/>
                <w:szCs w:val="22"/>
                <w:lang w:eastAsia="en-US"/>
              </w:rPr>
            </w:pPr>
            <w:r w:rsidRPr="00A35C16">
              <w:rPr>
                <w:rFonts w:eastAsia="MS Gothic"/>
                <w:bCs/>
                <w:szCs w:val="22"/>
                <w:lang w:eastAsia="en-US"/>
              </w:rPr>
              <w:t xml:space="preserve">Is one </w:t>
            </w:r>
            <w:r w:rsidRPr="00672A55">
              <w:rPr>
                <w:rFonts w:eastAsia="MS Gothic"/>
                <w:bCs/>
                <w:szCs w:val="22"/>
                <w:lang w:eastAsia="en-US"/>
              </w:rPr>
              <w:t xml:space="preserve">person ultimately responsible for advising? </w:t>
            </w:r>
          </w:p>
          <w:p w14:paraId="0D6D7636" w14:textId="77777777" w:rsidR="0015764C" w:rsidRPr="00672A55" w:rsidRDefault="0015764C" w:rsidP="0015764C">
            <w:pPr>
              <w:pStyle w:val="ListParagraph"/>
              <w:numPr>
                <w:ilvl w:val="0"/>
                <w:numId w:val="4"/>
              </w:numPr>
              <w:spacing w:before="40" w:after="40" w:line="240" w:lineRule="auto"/>
              <w:rPr>
                <w:rFonts w:eastAsia="MS Gothic"/>
                <w:b/>
                <w:bCs/>
                <w:szCs w:val="22"/>
                <w:lang w:eastAsia="en-US"/>
              </w:rPr>
            </w:pPr>
            <w:r w:rsidRPr="00672A55">
              <w:t>Does this individual have sufficient time to support and oversee advisors?</w:t>
            </w:r>
          </w:p>
          <w:p w14:paraId="3B5CA25A" w14:textId="77777777" w:rsidR="0015764C" w:rsidRPr="00B31992" w:rsidRDefault="0015764C" w:rsidP="0015764C">
            <w:pPr>
              <w:pStyle w:val="ListParagraph"/>
              <w:numPr>
                <w:ilvl w:val="0"/>
                <w:numId w:val="4"/>
              </w:numPr>
              <w:spacing w:before="40" w:after="40" w:line="240" w:lineRule="auto"/>
              <w:rPr>
                <w:rFonts w:eastAsia="MS Gothic"/>
                <w:b/>
                <w:bCs/>
                <w:szCs w:val="22"/>
                <w:lang w:eastAsia="en-US"/>
              </w:rPr>
            </w:pPr>
            <w:r>
              <w:t>Does this individual have sufficient authority to ensure advising quality and consistency?</w:t>
            </w:r>
          </w:p>
        </w:tc>
        <w:tc>
          <w:tcPr>
            <w:tcW w:w="3510" w:type="dxa"/>
            <w:tcBorders>
              <w:bottom w:val="single" w:sz="18" w:space="0" w:color="FFFFFF"/>
            </w:tcBorders>
            <w:shd w:val="clear" w:color="auto" w:fill="EEEEEE"/>
            <w:vAlign w:val="center"/>
          </w:tcPr>
          <w:p w14:paraId="6BCD1B07"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tcBorders>
              <w:bottom w:val="single" w:sz="18" w:space="0" w:color="FFFFFF"/>
            </w:tcBorders>
            <w:shd w:val="clear" w:color="auto" w:fill="EEEEEE"/>
            <w:vAlign w:val="center"/>
          </w:tcPr>
          <w:p w14:paraId="3692CE8F"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tcBorders>
              <w:bottom w:val="single" w:sz="18" w:space="0" w:color="FFFFFF"/>
            </w:tcBorders>
            <w:shd w:val="clear" w:color="auto" w:fill="EEEEEE"/>
            <w:vAlign w:val="center"/>
          </w:tcPr>
          <w:p w14:paraId="390B16E5" w14:textId="77777777" w:rsidR="0015764C" w:rsidRPr="00A46C38" w:rsidRDefault="0015764C" w:rsidP="00010288">
            <w:pPr>
              <w:spacing w:before="40" w:after="40" w:line="240" w:lineRule="auto"/>
              <w:rPr>
                <w:rFonts w:ascii="Cambria" w:eastAsia="MS Mincho" w:hAnsi="Cambria"/>
                <w:szCs w:val="22"/>
                <w:lang w:eastAsia="en-US"/>
              </w:rPr>
            </w:pPr>
          </w:p>
        </w:tc>
        <w:tc>
          <w:tcPr>
            <w:tcW w:w="3510" w:type="dxa"/>
            <w:tcBorders>
              <w:bottom w:val="single" w:sz="18" w:space="0" w:color="FFFFFF"/>
            </w:tcBorders>
            <w:shd w:val="clear" w:color="auto" w:fill="EEEEEE"/>
            <w:vAlign w:val="center"/>
          </w:tcPr>
          <w:p w14:paraId="797A2BF3" w14:textId="77777777" w:rsidR="0015764C" w:rsidRPr="00A46C38" w:rsidRDefault="0015764C" w:rsidP="00010288">
            <w:pPr>
              <w:spacing w:before="40" w:after="40" w:line="240" w:lineRule="auto"/>
              <w:rPr>
                <w:rFonts w:ascii="Cambria" w:eastAsia="MS Mincho" w:hAnsi="Cambria"/>
                <w:szCs w:val="22"/>
                <w:lang w:eastAsia="en-US"/>
              </w:rPr>
            </w:pPr>
          </w:p>
        </w:tc>
      </w:tr>
      <w:tr w:rsidR="0015764C" w:rsidRPr="00A46C38" w14:paraId="5BBF23CF" w14:textId="77777777" w:rsidTr="0015764C">
        <w:tc>
          <w:tcPr>
            <w:tcW w:w="3847" w:type="dxa"/>
            <w:tcBorders>
              <w:top w:val="single" w:sz="18" w:space="0" w:color="FFFFFF"/>
              <w:bottom w:val="single" w:sz="18" w:space="0" w:color="FFFFFF"/>
            </w:tcBorders>
            <w:shd w:val="clear" w:color="auto" w:fill="EEEEEE"/>
          </w:tcPr>
          <w:p w14:paraId="78BBCDF6" w14:textId="77777777" w:rsidR="0015764C" w:rsidRDefault="0015764C" w:rsidP="00010288">
            <w:pPr>
              <w:spacing w:before="40" w:after="40" w:line="240" w:lineRule="auto"/>
              <w:rPr>
                <w:rFonts w:eastAsia="MS Gothic"/>
                <w:b/>
                <w:bCs/>
                <w:szCs w:val="22"/>
                <w:lang w:eastAsia="en-US"/>
              </w:rPr>
            </w:pPr>
            <w:r>
              <w:rPr>
                <w:rFonts w:eastAsia="MS Gothic"/>
                <w:b/>
                <w:bCs/>
                <w:szCs w:val="22"/>
                <w:lang w:eastAsia="en-US"/>
              </w:rPr>
              <w:t>Assignment of Advisors</w:t>
            </w:r>
          </w:p>
          <w:p w14:paraId="57D96089" w14:textId="77777777" w:rsidR="0015764C" w:rsidRDefault="0015764C" w:rsidP="0015764C">
            <w:pPr>
              <w:pStyle w:val="ListParagraph"/>
              <w:numPr>
                <w:ilvl w:val="0"/>
                <w:numId w:val="3"/>
              </w:numPr>
              <w:spacing w:before="40" w:after="40" w:line="240" w:lineRule="auto"/>
              <w:rPr>
                <w:rFonts w:eastAsia="MS Gothic"/>
                <w:bCs/>
                <w:szCs w:val="22"/>
                <w:lang w:eastAsia="en-US"/>
              </w:rPr>
            </w:pPr>
            <w:r w:rsidRPr="00672A55">
              <w:rPr>
                <w:rFonts w:eastAsia="MS Gothic"/>
                <w:bCs/>
                <w:szCs w:val="22"/>
                <w:lang w:eastAsia="en-US"/>
              </w:rPr>
              <w:t xml:space="preserve">Does every student have an assigned advisor? </w:t>
            </w:r>
          </w:p>
          <w:p w14:paraId="49593F83" w14:textId="77777777" w:rsidR="0015764C" w:rsidRPr="00672A55" w:rsidRDefault="0015764C" w:rsidP="0015764C">
            <w:pPr>
              <w:pStyle w:val="ListParagraph"/>
              <w:numPr>
                <w:ilvl w:val="0"/>
                <w:numId w:val="3"/>
              </w:numPr>
              <w:spacing w:before="40" w:after="40" w:line="240" w:lineRule="auto"/>
              <w:rPr>
                <w:rFonts w:eastAsia="MS Gothic"/>
                <w:bCs/>
                <w:szCs w:val="22"/>
                <w:lang w:eastAsia="en-US"/>
              </w:rPr>
            </w:pPr>
            <w:r w:rsidRPr="00672A55">
              <w:rPr>
                <w:rFonts w:eastAsia="MS Gothic"/>
                <w:bCs/>
                <w:szCs w:val="22"/>
                <w:lang w:eastAsia="en-US"/>
              </w:rPr>
              <w:t>If so, how and when are students assigned an advisor?</w:t>
            </w:r>
            <w:r>
              <w:rPr>
                <w:rFonts w:eastAsia="MS Gothic"/>
                <w:b/>
                <w:bCs/>
                <w:szCs w:val="22"/>
                <w:lang w:eastAsia="en-US"/>
              </w:rPr>
              <w:t xml:space="preserve"> </w:t>
            </w:r>
          </w:p>
          <w:p w14:paraId="7FE652F6" w14:textId="77777777" w:rsidR="0015764C" w:rsidRDefault="0015764C" w:rsidP="0015764C">
            <w:pPr>
              <w:pStyle w:val="ListParagraph"/>
              <w:numPr>
                <w:ilvl w:val="0"/>
                <w:numId w:val="3"/>
              </w:numPr>
              <w:spacing w:before="40" w:after="40" w:line="240" w:lineRule="auto"/>
              <w:rPr>
                <w:rFonts w:eastAsia="MS Gothic"/>
                <w:bCs/>
                <w:szCs w:val="22"/>
                <w:lang w:eastAsia="en-US"/>
              </w:rPr>
            </w:pPr>
            <w:r w:rsidRPr="00672A55">
              <w:rPr>
                <w:rFonts w:eastAsia="MS Gothic"/>
                <w:bCs/>
                <w:szCs w:val="22"/>
                <w:lang w:eastAsia="en-US"/>
              </w:rPr>
              <w:t>How are students introduced to their advisors?</w:t>
            </w:r>
            <w:r w:rsidRPr="0061460E">
              <w:rPr>
                <w:rFonts w:eastAsia="MS Gothic"/>
                <w:bCs/>
                <w:szCs w:val="22"/>
                <w:lang w:eastAsia="en-US"/>
              </w:rPr>
              <w:t xml:space="preserve"> </w:t>
            </w:r>
          </w:p>
          <w:p w14:paraId="4209A76B" w14:textId="77777777" w:rsidR="0015764C" w:rsidRDefault="0015764C" w:rsidP="0015764C">
            <w:pPr>
              <w:pStyle w:val="ListParagraph"/>
              <w:numPr>
                <w:ilvl w:val="0"/>
                <w:numId w:val="3"/>
              </w:numPr>
              <w:spacing w:before="40" w:after="40" w:line="240" w:lineRule="auto"/>
              <w:rPr>
                <w:rFonts w:eastAsia="MS Gothic"/>
                <w:bCs/>
                <w:szCs w:val="22"/>
                <w:lang w:eastAsia="en-US"/>
              </w:rPr>
            </w:pPr>
            <w:r w:rsidRPr="00672A55">
              <w:rPr>
                <w:rFonts w:eastAsia="MS Gothic"/>
                <w:bCs/>
                <w:szCs w:val="22"/>
                <w:lang w:eastAsia="en-US"/>
              </w:rPr>
              <w:t xml:space="preserve">Does a student have a specific advisor for the entire </w:t>
            </w:r>
            <w:r>
              <w:rPr>
                <w:rFonts w:eastAsia="MS Gothic"/>
                <w:bCs/>
                <w:szCs w:val="22"/>
                <w:lang w:eastAsia="en-US"/>
              </w:rPr>
              <w:t>academic journey</w:t>
            </w:r>
            <w:r w:rsidRPr="00672A55">
              <w:rPr>
                <w:rFonts w:eastAsia="MS Gothic"/>
                <w:bCs/>
                <w:szCs w:val="22"/>
                <w:lang w:eastAsia="en-US"/>
              </w:rPr>
              <w:t>?</w:t>
            </w:r>
          </w:p>
          <w:p w14:paraId="07689E0C" w14:textId="77777777" w:rsidR="0015764C" w:rsidRDefault="0015764C" w:rsidP="0015764C">
            <w:pPr>
              <w:pStyle w:val="ListParagraph"/>
              <w:numPr>
                <w:ilvl w:val="0"/>
                <w:numId w:val="3"/>
              </w:numPr>
              <w:spacing w:before="40" w:after="40" w:line="240" w:lineRule="auto"/>
              <w:rPr>
                <w:rFonts w:eastAsia="MS Gothic"/>
                <w:bCs/>
                <w:szCs w:val="22"/>
                <w:lang w:eastAsia="en-US"/>
              </w:rPr>
            </w:pPr>
            <w:r w:rsidRPr="00542C69">
              <w:rPr>
                <w:rFonts w:eastAsia="MS Gothic"/>
                <w:bCs/>
                <w:szCs w:val="22"/>
                <w:lang w:eastAsia="en-US"/>
              </w:rPr>
              <w:t>If</w:t>
            </w:r>
            <w:r>
              <w:rPr>
                <w:rFonts w:eastAsia="MS Gothic"/>
                <w:bCs/>
                <w:szCs w:val="22"/>
                <w:lang w:eastAsia="en-US"/>
              </w:rPr>
              <w:t xml:space="preserve"> not, at what point does the</w:t>
            </w:r>
            <w:r w:rsidRPr="00542C69">
              <w:rPr>
                <w:rFonts w:eastAsia="MS Gothic"/>
                <w:bCs/>
                <w:szCs w:val="22"/>
                <w:lang w:eastAsia="en-US"/>
              </w:rPr>
              <w:t xml:space="preserve"> student move from one assigned advisor to another? </w:t>
            </w:r>
          </w:p>
          <w:p w14:paraId="5383F498" w14:textId="77777777" w:rsidR="0015764C" w:rsidRDefault="0015764C" w:rsidP="0015764C">
            <w:pPr>
              <w:pStyle w:val="ListParagraph"/>
              <w:numPr>
                <w:ilvl w:val="0"/>
                <w:numId w:val="3"/>
              </w:numPr>
              <w:spacing w:before="40" w:after="40" w:line="240" w:lineRule="auto"/>
              <w:rPr>
                <w:rFonts w:eastAsia="MS Gothic"/>
                <w:bCs/>
                <w:szCs w:val="22"/>
                <w:lang w:eastAsia="en-US"/>
              </w:rPr>
            </w:pPr>
            <w:r>
              <w:rPr>
                <w:rFonts w:eastAsia="MS Gothic"/>
                <w:bCs/>
                <w:szCs w:val="22"/>
                <w:lang w:eastAsia="en-US"/>
              </w:rPr>
              <w:t>What does this</w:t>
            </w:r>
            <w:r w:rsidRPr="00542C69">
              <w:rPr>
                <w:rFonts w:eastAsia="MS Gothic"/>
                <w:bCs/>
                <w:szCs w:val="22"/>
                <w:lang w:eastAsia="en-US"/>
              </w:rPr>
              <w:t xml:space="preserve"> hand-off process look like?</w:t>
            </w:r>
          </w:p>
          <w:p w14:paraId="084B5AF1" w14:textId="77777777" w:rsidR="0015764C" w:rsidRDefault="0015764C" w:rsidP="0015764C">
            <w:pPr>
              <w:pStyle w:val="ListParagraph"/>
              <w:numPr>
                <w:ilvl w:val="0"/>
                <w:numId w:val="3"/>
              </w:numPr>
              <w:spacing w:before="40" w:after="40" w:line="240" w:lineRule="auto"/>
              <w:rPr>
                <w:rFonts w:eastAsia="MS Gothic"/>
                <w:bCs/>
                <w:szCs w:val="22"/>
                <w:lang w:eastAsia="en-US"/>
              </w:rPr>
            </w:pPr>
            <w:r w:rsidRPr="00B31992">
              <w:rPr>
                <w:rFonts w:eastAsia="MS Gothic"/>
                <w:bCs/>
                <w:szCs w:val="22"/>
                <w:lang w:eastAsia="en-US"/>
              </w:rPr>
              <w:lastRenderedPageBreak/>
              <w:t xml:space="preserve">Can students walk in without an appointment </w:t>
            </w:r>
            <w:r w:rsidRPr="00672A55">
              <w:rPr>
                <w:rFonts w:eastAsia="MS Gothic"/>
                <w:bCs/>
                <w:szCs w:val="22"/>
                <w:lang w:eastAsia="en-US"/>
              </w:rPr>
              <w:t xml:space="preserve">to see an advisor? </w:t>
            </w:r>
            <w:r>
              <w:rPr>
                <w:rFonts w:eastAsia="MS Gothic"/>
                <w:bCs/>
                <w:szCs w:val="22"/>
                <w:lang w:eastAsia="en-US"/>
              </w:rPr>
              <w:t>Do you use</w:t>
            </w:r>
            <w:r w:rsidRPr="00B31992">
              <w:rPr>
                <w:rFonts w:eastAsia="MS Gothic"/>
                <w:bCs/>
                <w:szCs w:val="22"/>
                <w:lang w:eastAsia="en-US"/>
              </w:rPr>
              <w:t xml:space="preserve"> a kiosk or </w:t>
            </w:r>
            <w:r w:rsidRPr="00672A55">
              <w:rPr>
                <w:rFonts w:eastAsia="MS Gothic"/>
                <w:bCs/>
                <w:szCs w:val="22"/>
                <w:lang w:eastAsia="en-US"/>
              </w:rPr>
              <w:t>sign-in system</w:t>
            </w:r>
            <w:r w:rsidRPr="00B31992">
              <w:rPr>
                <w:rFonts w:eastAsia="MS Gothic"/>
                <w:bCs/>
                <w:szCs w:val="22"/>
                <w:lang w:eastAsia="en-US"/>
              </w:rPr>
              <w:t>?</w:t>
            </w:r>
          </w:p>
          <w:p w14:paraId="4DEC7C5B" w14:textId="77777777" w:rsidR="0015764C" w:rsidRPr="00672A55" w:rsidRDefault="0015764C" w:rsidP="0015764C">
            <w:pPr>
              <w:pStyle w:val="ListParagraph"/>
              <w:numPr>
                <w:ilvl w:val="0"/>
                <w:numId w:val="3"/>
              </w:numPr>
              <w:spacing w:before="40" w:after="40" w:line="240" w:lineRule="auto"/>
              <w:rPr>
                <w:rFonts w:eastAsia="MS Gothic"/>
                <w:bCs/>
                <w:szCs w:val="22"/>
                <w:lang w:eastAsia="en-US"/>
              </w:rPr>
            </w:pPr>
            <w:r w:rsidRPr="00672A55">
              <w:rPr>
                <w:rFonts w:eastAsia="MS Gothic"/>
                <w:bCs/>
                <w:szCs w:val="22"/>
                <w:lang w:eastAsia="en-US"/>
              </w:rPr>
              <w:t>What is your student to advisor ratio?</w:t>
            </w:r>
          </w:p>
        </w:tc>
        <w:tc>
          <w:tcPr>
            <w:tcW w:w="3510" w:type="dxa"/>
            <w:tcBorders>
              <w:top w:val="single" w:sz="18" w:space="0" w:color="FFFFFF"/>
              <w:bottom w:val="single" w:sz="18" w:space="0" w:color="FFFFFF"/>
            </w:tcBorders>
            <w:shd w:val="clear" w:color="auto" w:fill="EEEEEE"/>
            <w:vAlign w:val="center"/>
          </w:tcPr>
          <w:p w14:paraId="046BA0BB" w14:textId="77777777" w:rsidR="0015764C" w:rsidRPr="00672A55" w:rsidRDefault="0015764C" w:rsidP="00010288">
            <w:pPr>
              <w:spacing w:before="40" w:after="40" w:line="240" w:lineRule="auto"/>
              <w:rPr>
                <w:rFonts w:ascii="Cambria" w:eastAsia="MS Mincho" w:hAnsi="Cambria"/>
                <w:szCs w:val="22"/>
                <w:lang w:eastAsia="en-US"/>
              </w:rPr>
            </w:pPr>
          </w:p>
        </w:tc>
        <w:tc>
          <w:tcPr>
            <w:tcW w:w="3510" w:type="dxa"/>
            <w:tcBorders>
              <w:top w:val="single" w:sz="18" w:space="0" w:color="FFFFFF"/>
              <w:bottom w:val="single" w:sz="18" w:space="0" w:color="FFFFFF"/>
            </w:tcBorders>
            <w:shd w:val="clear" w:color="auto" w:fill="EEEEEE"/>
            <w:vAlign w:val="center"/>
          </w:tcPr>
          <w:p w14:paraId="3001C81A"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tcBorders>
              <w:top w:val="single" w:sz="18" w:space="0" w:color="FFFFFF"/>
              <w:bottom w:val="single" w:sz="18" w:space="0" w:color="FFFFFF"/>
            </w:tcBorders>
            <w:shd w:val="clear" w:color="auto" w:fill="EEEEEE"/>
            <w:vAlign w:val="center"/>
          </w:tcPr>
          <w:p w14:paraId="4F6660B1" w14:textId="77777777" w:rsidR="0015764C" w:rsidRPr="00A46C38" w:rsidRDefault="0015764C" w:rsidP="00010288">
            <w:pPr>
              <w:spacing w:before="40" w:after="40" w:line="240" w:lineRule="auto"/>
              <w:rPr>
                <w:rFonts w:ascii="Cambria" w:eastAsia="MS Mincho" w:hAnsi="Cambria"/>
                <w:szCs w:val="22"/>
                <w:lang w:eastAsia="en-US"/>
              </w:rPr>
            </w:pPr>
          </w:p>
        </w:tc>
        <w:tc>
          <w:tcPr>
            <w:tcW w:w="3510" w:type="dxa"/>
            <w:tcBorders>
              <w:top w:val="single" w:sz="18" w:space="0" w:color="FFFFFF"/>
              <w:bottom w:val="single" w:sz="18" w:space="0" w:color="FFFFFF"/>
            </w:tcBorders>
            <w:shd w:val="clear" w:color="auto" w:fill="EEEEEE"/>
            <w:vAlign w:val="center"/>
          </w:tcPr>
          <w:p w14:paraId="25983893" w14:textId="77777777" w:rsidR="0015764C" w:rsidRPr="00A46C38" w:rsidRDefault="0015764C" w:rsidP="00010288">
            <w:pPr>
              <w:spacing w:before="40" w:after="40" w:line="240" w:lineRule="auto"/>
              <w:rPr>
                <w:rFonts w:ascii="Cambria" w:eastAsia="MS Mincho" w:hAnsi="Cambria"/>
                <w:szCs w:val="22"/>
                <w:lang w:eastAsia="en-US"/>
              </w:rPr>
            </w:pPr>
          </w:p>
        </w:tc>
      </w:tr>
      <w:tr w:rsidR="0015764C" w:rsidRPr="00A46C38" w14:paraId="2DABAA71" w14:textId="77777777" w:rsidTr="0015764C">
        <w:tc>
          <w:tcPr>
            <w:tcW w:w="3847" w:type="dxa"/>
            <w:tcBorders>
              <w:top w:val="single" w:sz="18" w:space="0" w:color="FFFFFF"/>
            </w:tcBorders>
            <w:shd w:val="clear" w:color="auto" w:fill="EEEEEE"/>
          </w:tcPr>
          <w:p w14:paraId="4ECDB62F" w14:textId="77777777" w:rsidR="0015764C" w:rsidRDefault="0015764C" w:rsidP="00010288">
            <w:pPr>
              <w:spacing w:before="40" w:after="40" w:line="240" w:lineRule="auto"/>
              <w:rPr>
                <w:rFonts w:eastAsia="MS Gothic"/>
                <w:b/>
                <w:bCs/>
                <w:szCs w:val="22"/>
                <w:lang w:eastAsia="en-US"/>
              </w:rPr>
            </w:pPr>
            <w:r>
              <w:rPr>
                <w:rFonts w:eastAsia="MS Gothic"/>
                <w:b/>
                <w:bCs/>
                <w:szCs w:val="22"/>
                <w:lang w:eastAsia="en-US"/>
              </w:rPr>
              <w:t>Advising Policies</w:t>
            </w:r>
          </w:p>
          <w:p w14:paraId="44D2F7D3" w14:textId="77777777" w:rsidR="0015764C" w:rsidRPr="00921E79" w:rsidRDefault="0015764C" w:rsidP="0015764C">
            <w:pPr>
              <w:pStyle w:val="ListParagraph"/>
              <w:numPr>
                <w:ilvl w:val="0"/>
                <w:numId w:val="5"/>
              </w:numPr>
              <w:spacing w:before="40" w:after="40" w:line="240" w:lineRule="auto"/>
              <w:rPr>
                <w:rFonts w:eastAsia="MS Gothic"/>
                <w:bCs/>
                <w:szCs w:val="22"/>
                <w:lang w:eastAsia="en-US"/>
              </w:rPr>
            </w:pPr>
            <w:r w:rsidRPr="00B31992">
              <w:rPr>
                <w:rFonts w:eastAsia="MS Gothic"/>
                <w:bCs/>
                <w:szCs w:val="22"/>
                <w:lang w:eastAsia="en-US"/>
              </w:rPr>
              <w:t>Are students required to meet with an advisor prior to orientation, registration, and/or program placement? If so, explain the process.</w:t>
            </w:r>
          </w:p>
          <w:p w14:paraId="6C7A2FD1" w14:textId="77777777" w:rsidR="0015764C" w:rsidRPr="00193102" w:rsidRDefault="0015764C" w:rsidP="0015764C">
            <w:pPr>
              <w:pStyle w:val="ListParagraph"/>
              <w:numPr>
                <w:ilvl w:val="0"/>
                <w:numId w:val="5"/>
              </w:numPr>
              <w:spacing w:before="40" w:after="40" w:line="240" w:lineRule="auto"/>
              <w:rPr>
                <w:rFonts w:eastAsia="MS Gothic"/>
                <w:b/>
                <w:bCs/>
                <w:szCs w:val="22"/>
                <w:lang w:eastAsia="en-US"/>
              </w:rPr>
            </w:pPr>
            <w:r w:rsidRPr="00672A55">
              <w:rPr>
                <w:rFonts w:eastAsia="MS Gothic"/>
                <w:bCs/>
                <w:szCs w:val="22"/>
                <w:lang w:eastAsia="en-US"/>
              </w:rPr>
              <w:t>What policies are in place to encourage or require students to see their advisor</w:t>
            </w:r>
            <w:r>
              <w:rPr>
                <w:rFonts w:eastAsia="MS Gothic"/>
                <w:bCs/>
                <w:szCs w:val="22"/>
                <w:lang w:eastAsia="en-US"/>
              </w:rPr>
              <w:t>s</w:t>
            </w:r>
            <w:r w:rsidRPr="00672A55">
              <w:rPr>
                <w:rFonts w:eastAsia="MS Gothic"/>
                <w:bCs/>
                <w:szCs w:val="22"/>
                <w:lang w:eastAsia="en-US"/>
              </w:rPr>
              <w:t xml:space="preserve"> after the initial visit?</w:t>
            </w:r>
            <w:r w:rsidRPr="00B31992">
              <w:rPr>
                <w:rFonts w:eastAsia="MS Gothic"/>
                <w:b/>
                <w:bCs/>
                <w:szCs w:val="22"/>
                <w:lang w:eastAsia="en-US"/>
              </w:rPr>
              <w:t xml:space="preserve"> </w:t>
            </w:r>
          </w:p>
        </w:tc>
        <w:tc>
          <w:tcPr>
            <w:tcW w:w="3510" w:type="dxa"/>
            <w:tcBorders>
              <w:top w:val="single" w:sz="18" w:space="0" w:color="FFFFFF"/>
            </w:tcBorders>
            <w:shd w:val="clear" w:color="auto" w:fill="EEEEEE"/>
            <w:vAlign w:val="center"/>
          </w:tcPr>
          <w:p w14:paraId="268960C9"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tcBorders>
              <w:top w:val="single" w:sz="18" w:space="0" w:color="FFFFFF"/>
            </w:tcBorders>
            <w:shd w:val="clear" w:color="auto" w:fill="EEEEEE"/>
            <w:vAlign w:val="center"/>
          </w:tcPr>
          <w:p w14:paraId="7F52BC3B"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tcBorders>
              <w:top w:val="single" w:sz="18" w:space="0" w:color="FFFFFF"/>
            </w:tcBorders>
            <w:shd w:val="clear" w:color="auto" w:fill="EEEEEE"/>
            <w:vAlign w:val="center"/>
          </w:tcPr>
          <w:p w14:paraId="240C3300" w14:textId="77777777" w:rsidR="0015764C" w:rsidRPr="00A46C38" w:rsidRDefault="0015764C" w:rsidP="00010288">
            <w:pPr>
              <w:spacing w:before="40" w:after="40" w:line="240" w:lineRule="auto"/>
              <w:rPr>
                <w:rFonts w:ascii="Cambria" w:eastAsia="MS Mincho" w:hAnsi="Cambria"/>
                <w:szCs w:val="22"/>
                <w:lang w:eastAsia="en-US"/>
              </w:rPr>
            </w:pPr>
          </w:p>
        </w:tc>
        <w:tc>
          <w:tcPr>
            <w:tcW w:w="3510" w:type="dxa"/>
            <w:tcBorders>
              <w:top w:val="single" w:sz="18" w:space="0" w:color="FFFFFF"/>
            </w:tcBorders>
            <w:shd w:val="clear" w:color="auto" w:fill="EEEEEE"/>
            <w:vAlign w:val="center"/>
          </w:tcPr>
          <w:p w14:paraId="030D3B61" w14:textId="77777777" w:rsidR="0015764C" w:rsidRPr="00A46C38" w:rsidRDefault="0015764C" w:rsidP="00010288">
            <w:pPr>
              <w:spacing w:before="40" w:after="40" w:line="240" w:lineRule="auto"/>
              <w:rPr>
                <w:rFonts w:ascii="Cambria" w:eastAsia="MS Mincho" w:hAnsi="Cambria"/>
                <w:szCs w:val="22"/>
                <w:lang w:eastAsia="en-US"/>
              </w:rPr>
            </w:pPr>
          </w:p>
        </w:tc>
      </w:tr>
      <w:tr w:rsidR="0015764C" w:rsidRPr="00A46C38" w14:paraId="4803F9D6" w14:textId="77777777" w:rsidTr="0015764C">
        <w:tc>
          <w:tcPr>
            <w:tcW w:w="3847" w:type="dxa"/>
            <w:shd w:val="clear" w:color="auto" w:fill="EEEEEE"/>
          </w:tcPr>
          <w:p w14:paraId="2DB67F5B" w14:textId="77777777" w:rsidR="0015764C" w:rsidRDefault="0015764C" w:rsidP="00010288">
            <w:pPr>
              <w:spacing w:before="40" w:after="40" w:line="240" w:lineRule="auto"/>
              <w:rPr>
                <w:b/>
              </w:rPr>
            </w:pPr>
            <w:r>
              <w:rPr>
                <w:b/>
              </w:rPr>
              <w:t>Student Use of Advising</w:t>
            </w:r>
          </w:p>
          <w:p w14:paraId="4D40896B" w14:textId="77777777" w:rsidR="0015764C" w:rsidRPr="004345B2" w:rsidRDefault="0015764C" w:rsidP="0015764C">
            <w:pPr>
              <w:pStyle w:val="ListParagraph"/>
              <w:numPr>
                <w:ilvl w:val="0"/>
                <w:numId w:val="6"/>
              </w:numPr>
              <w:spacing w:before="40" w:after="40" w:line="240" w:lineRule="auto"/>
              <w:rPr>
                <w:rFonts w:eastAsia="MS Gothic"/>
                <w:bCs/>
                <w:szCs w:val="22"/>
                <w:lang w:eastAsia="en-US"/>
              </w:rPr>
            </w:pPr>
            <w:r>
              <w:rPr>
                <w:rFonts w:eastAsia="MS Gothic"/>
                <w:bCs/>
                <w:szCs w:val="22"/>
                <w:lang w:eastAsia="en-US"/>
              </w:rPr>
              <w:t xml:space="preserve">Where is </w:t>
            </w:r>
            <w:r w:rsidRPr="00672A55">
              <w:t>information related to advising available to students</w:t>
            </w:r>
            <w:r>
              <w:t xml:space="preserve">? </w:t>
            </w:r>
          </w:p>
          <w:p w14:paraId="3FE4B306" w14:textId="77777777" w:rsidR="0015764C" w:rsidRPr="004345B2" w:rsidRDefault="0015764C" w:rsidP="0015764C">
            <w:pPr>
              <w:pStyle w:val="ListParagraph"/>
              <w:numPr>
                <w:ilvl w:val="0"/>
                <w:numId w:val="6"/>
              </w:numPr>
              <w:spacing w:before="40" w:after="40" w:line="240" w:lineRule="auto"/>
              <w:rPr>
                <w:rFonts w:eastAsia="MS Gothic"/>
                <w:bCs/>
                <w:szCs w:val="22"/>
                <w:lang w:eastAsia="en-US"/>
              </w:rPr>
            </w:pPr>
            <w:r>
              <w:t>What evidence indicates this information is easy to access?</w:t>
            </w:r>
          </w:p>
          <w:p w14:paraId="43B4CF43" w14:textId="77777777" w:rsidR="0015764C" w:rsidRDefault="0015764C" w:rsidP="0015764C">
            <w:pPr>
              <w:pStyle w:val="ListParagraph"/>
              <w:numPr>
                <w:ilvl w:val="0"/>
                <w:numId w:val="6"/>
              </w:numPr>
              <w:spacing w:before="40" w:after="40" w:line="240" w:lineRule="auto"/>
              <w:rPr>
                <w:rFonts w:eastAsia="MS Gothic"/>
                <w:bCs/>
                <w:szCs w:val="22"/>
                <w:lang w:eastAsia="en-US"/>
              </w:rPr>
            </w:pPr>
            <w:r>
              <w:rPr>
                <w:rFonts w:eastAsia="MS Gothic"/>
                <w:bCs/>
                <w:szCs w:val="22"/>
                <w:lang w:eastAsia="en-US"/>
              </w:rPr>
              <w:t>Are</w:t>
            </w:r>
            <w:r w:rsidRPr="00672A55">
              <w:rPr>
                <w:rFonts w:eastAsia="MS Gothic"/>
                <w:bCs/>
                <w:szCs w:val="22"/>
                <w:lang w:eastAsia="en-US"/>
              </w:rPr>
              <w:t xml:space="preserve"> student</w:t>
            </w:r>
            <w:r>
              <w:rPr>
                <w:rFonts w:eastAsia="MS Gothic"/>
                <w:bCs/>
                <w:szCs w:val="22"/>
                <w:lang w:eastAsia="en-US"/>
              </w:rPr>
              <w:t>s</w:t>
            </w:r>
            <w:r w:rsidRPr="00672A55">
              <w:rPr>
                <w:rFonts w:eastAsia="MS Gothic"/>
                <w:bCs/>
                <w:szCs w:val="22"/>
                <w:lang w:eastAsia="en-US"/>
              </w:rPr>
              <w:t xml:space="preserve"> required to make an appointment to meet with their advisor? </w:t>
            </w:r>
          </w:p>
          <w:p w14:paraId="0A800E44" w14:textId="77777777" w:rsidR="0015764C" w:rsidRPr="00672A55" w:rsidRDefault="0015764C" w:rsidP="0015764C">
            <w:pPr>
              <w:pStyle w:val="ListParagraph"/>
              <w:numPr>
                <w:ilvl w:val="0"/>
                <w:numId w:val="6"/>
              </w:numPr>
              <w:spacing w:before="40" w:after="40" w:line="240" w:lineRule="auto"/>
              <w:rPr>
                <w:rFonts w:eastAsia="MS Gothic"/>
                <w:bCs/>
                <w:szCs w:val="22"/>
                <w:lang w:eastAsia="en-US"/>
              </w:rPr>
            </w:pPr>
            <w:r w:rsidRPr="00672A55">
              <w:rPr>
                <w:rFonts w:eastAsia="MS Gothic"/>
                <w:bCs/>
                <w:szCs w:val="22"/>
                <w:lang w:eastAsia="en-US"/>
              </w:rPr>
              <w:t>If so, how far in advance do the</w:t>
            </w:r>
            <w:r>
              <w:rPr>
                <w:rFonts w:eastAsia="MS Gothic"/>
                <w:bCs/>
                <w:szCs w:val="22"/>
                <w:lang w:eastAsia="en-US"/>
              </w:rPr>
              <w:t>y</w:t>
            </w:r>
            <w:r w:rsidRPr="00672A55">
              <w:rPr>
                <w:rFonts w:eastAsia="MS Gothic"/>
                <w:bCs/>
                <w:szCs w:val="22"/>
                <w:lang w:eastAsia="en-US"/>
              </w:rPr>
              <w:t xml:space="preserve"> need to make the appointment?</w:t>
            </w:r>
          </w:p>
          <w:p w14:paraId="6DB000C5" w14:textId="77777777" w:rsidR="0015764C" w:rsidRPr="00672A55" w:rsidRDefault="0015764C" w:rsidP="0015764C">
            <w:pPr>
              <w:pStyle w:val="ListParagraph"/>
              <w:numPr>
                <w:ilvl w:val="0"/>
                <w:numId w:val="6"/>
              </w:numPr>
              <w:spacing w:before="40" w:after="40" w:line="240" w:lineRule="auto"/>
              <w:rPr>
                <w:rFonts w:eastAsia="MS Gothic"/>
                <w:bCs/>
                <w:szCs w:val="22"/>
                <w:lang w:eastAsia="en-US"/>
              </w:rPr>
            </w:pPr>
            <w:r w:rsidRPr="00672A55">
              <w:rPr>
                <w:rFonts w:eastAsia="MS Gothic"/>
                <w:bCs/>
                <w:szCs w:val="22"/>
                <w:lang w:eastAsia="en-US"/>
              </w:rPr>
              <w:lastRenderedPageBreak/>
              <w:t>Is technology used to empower students to complete routine tasks or access basic services?</w:t>
            </w:r>
          </w:p>
        </w:tc>
        <w:tc>
          <w:tcPr>
            <w:tcW w:w="3510" w:type="dxa"/>
            <w:shd w:val="clear" w:color="auto" w:fill="EEEEEE"/>
            <w:vAlign w:val="center"/>
          </w:tcPr>
          <w:p w14:paraId="141A7D01"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573A5785"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743C6015" w14:textId="77777777" w:rsidR="0015764C" w:rsidRPr="00A46C38"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4B3EEC81" w14:textId="77777777" w:rsidR="0015764C" w:rsidRPr="00A46C38" w:rsidRDefault="0015764C" w:rsidP="00010288">
            <w:pPr>
              <w:spacing w:before="40" w:after="40" w:line="240" w:lineRule="auto"/>
              <w:rPr>
                <w:rFonts w:ascii="Cambria" w:eastAsia="MS Mincho" w:hAnsi="Cambria"/>
                <w:szCs w:val="22"/>
                <w:lang w:eastAsia="en-US"/>
              </w:rPr>
            </w:pPr>
          </w:p>
        </w:tc>
      </w:tr>
      <w:tr w:rsidR="0015764C" w:rsidRPr="00A46C38" w14:paraId="23C88575" w14:textId="77777777" w:rsidTr="0015764C">
        <w:tc>
          <w:tcPr>
            <w:tcW w:w="3847" w:type="dxa"/>
            <w:shd w:val="clear" w:color="auto" w:fill="EEEEEE"/>
          </w:tcPr>
          <w:p w14:paraId="5B9472F0" w14:textId="77777777" w:rsidR="0015764C" w:rsidRDefault="0015764C" w:rsidP="00010288">
            <w:pPr>
              <w:spacing w:before="40" w:after="40" w:line="240" w:lineRule="auto"/>
              <w:rPr>
                <w:rFonts w:eastAsia="MS Gothic"/>
                <w:b/>
                <w:bCs/>
                <w:szCs w:val="22"/>
                <w:lang w:eastAsia="en-US"/>
              </w:rPr>
            </w:pPr>
            <w:r>
              <w:rPr>
                <w:rFonts w:eastAsia="MS Gothic"/>
                <w:b/>
                <w:bCs/>
                <w:szCs w:val="22"/>
                <w:lang w:eastAsia="en-US"/>
              </w:rPr>
              <w:t>Advising Sessions</w:t>
            </w:r>
          </w:p>
          <w:p w14:paraId="690A461D" w14:textId="77777777" w:rsidR="0015764C" w:rsidRPr="00F81A99" w:rsidRDefault="0015764C" w:rsidP="0015764C">
            <w:pPr>
              <w:pStyle w:val="ListParagraph"/>
              <w:numPr>
                <w:ilvl w:val="0"/>
                <w:numId w:val="7"/>
              </w:numPr>
              <w:spacing w:before="40" w:after="40" w:line="240" w:lineRule="auto"/>
              <w:rPr>
                <w:rFonts w:eastAsia="MS Gothic"/>
                <w:bCs/>
                <w:szCs w:val="22"/>
                <w:lang w:eastAsia="en-US"/>
              </w:rPr>
            </w:pPr>
            <w:r w:rsidRPr="00F81A99">
              <w:rPr>
                <w:rFonts w:eastAsia="MS Gothic"/>
                <w:bCs/>
                <w:szCs w:val="22"/>
                <w:lang w:eastAsia="en-US"/>
              </w:rPr>
              <w:t xml:space="preserve">Roughly how often does an advisor see a student each term? </w:t>
            </w:r>
          </w:p>
          <w:p w14:paraId="4A30BA13" w14:textId="77777777" w:rsidR="0015764C" w:rsidRPr="00F81A99" w:rsidRDefault="0015764C" w:rsidP="0015764C">
            <w:pPr>
              <w:pStyle w:val="ListParagraph"/>
              <w:numPr>
                <w:ilvl w:val="0"/>
                <w:numId w:val="7"/>
              </w:numPr>
              <w:spacing w:before="40" w:after="40" w:line="240" w:lineRule="auto"/>
              <w:rPr>
                <w:rFonts w:eastAsia="MS Gothic"/>
                <w:bCs/>
                <w:szCs w:val="22"/>
                <w:lang w:eastAsia="en-US"/>
              </w:rPr>
            </w:pPr>
            <w:r w:rsidRPr="00672A55">
              <w:rPr>
                <w:rFonts w:eastAsia="MS Gothic"/>
                <w:bCs/>
                <w:szCs w:val="22"/>
                <w:lang w:eastAsia="en-US"/>
              </w:rPr>
              <w:t xml:space="preserve">How often does an advisor proactively contact each student to </w:t>
            </w:r>
            <w:r>
              <w:rPr>
                <w:rFonts w:eastAsia="MS Gothic"/>
                <w:bCs/>
                <w:szCs w:val="22"/>
                <w:lang w:eastAsia="en-US"/>
              </w:rPr>
              <w:t>schedule</w:t>
            </w:r>
            <w:r w:rsidRPr="00672A55">
              <w:rPr>
                <w:rFonts w:eastAsia="MS Gothic"/>
                <w:bCs/>
                <w:szCs w:val="22"/>
                <w:lang w:eastAsia="en-US"/>
              </w:rPr>
              <w:t xml:space="preserve"> an advising appointment?</w:t>
            </w:r>
          </w:p>
          <w:p w14:paraId="4A5F4830" w14:textId="77777777" w:rsidR="0015764C" w:rsidRPr="00F81A99" w:rsidRDefault="0015764C" w:rsidP="0015764C">
            <w:pPr>
              <w:pStyle w:val="ListParagraph"/>
              <w:numPr>
                <w:ilvl w:val="0"/>
                <w:numId w:val="7"/>
              </w:numPr>
              <w:spacing w:before="40" w:after="40" w:line="240" w:lineRule="auto"/>
              <w:rPr>
                <w:rFonts w:eastAsia="MS Gothic"/>
                <w:b/>
                <w:bCs/>
                <w:szCs w:val="22"/>
                <w:lang w:eastAsia="en-US"/>
              </w:rPr>
            </w:pPr>
            <w:r w:rsidRPr="00F81A99">
              <w:rPr>
                <w:rFonts w:eastAsia="MS Gothic"/>
                <w:bCs/>
                <w:szCs w:val="22"/>
                <w:lang w:eastAsia="en-US"/>
              </w:rPr>
              <w:t>What is the average length of the advising appointment?</w:t>
            </w:r>
            <w:r w:rsidRPr="00F81A99">
              <w:rPr>
                <w:rFonts w:eastAsia="MS Gothic"/>
                <w:b/>
                <w:bCs/>
                <w:szCs w:val="22"/>
                <w:lang w:eastAsia="en-US"/>
              </w:rPr>
              <w:t xml:space="preserve"> </w:t>
            </w:r>
          </w:p>
          <w:p w14:paraId="446138BF" w14:textId="77777777" w:rsidR="0015764C" w:rsidRPr="00672A55" w:rsidRDefault="0015764C" w:rsidP="0015764C">
            <w:pPr>
              <w:pStyle w:val="ListParagraph"/>
              <w:numPr>
                <w:ilvl w:val="0"/>
                <w:numId w:val="7"/>
              </w:numPr>
              <w:spacing w:before="40" w:after="40" w:line="240" w:lineRule="auto"/>
              <w:rPr>
                <w:rFonts w:eastAsia="MS Gothic"/>
                <w:bCs/>
                <w:szCs w:val="22"/>
                <w:lang w:eastAsia="en-US"/>
              </w:rPr>
            </w:pPr>
            <w:r>
              <w:rPr>
                <w:rFonts w:eastAsia="MS Gothic"/>
                <w:bCs/>
                <w:szCs w:val="22"/>
                <w:lang w:eastAsia="en-US"/>
              </w:rPr>
              <w:t>W</w:t>
            </w:r>
            <w:r w:rsidRPr="00F81A99">
              <w:rPr>
                <w:rFonts w:eastAsia="MS Gothic"/>
                <w:bCs/>
                <w:szCs w:val="22"/>
                <w:lang w:eastAsia="en-US"/>
              </w:rPr>
              <w:t>hat are the top three areas advisors focus their sessions on?</w:t>
            </w:r>
            <w:r w:rsidRPr="00672A55">
              <w:rPr>
                <w:rFonts w:eastAsia="MS Gothic"/>
                <w:b/>
                <w:bCs/>
                <w:szCs w:val="22"/>
                <w:lang w:eastAsia="en-US"/>
              </w:rPr>
              <w:t xml:space="preserve"> </w:t>
            </w:r>
            <w:r w:rsidRPr="00F81A99">
              <w:rPr>
                <w:rFonts w:eastAsia="MS Gothic"/>
                <w:bCs/>
                <w:i/>
                <w:szCs w:val="22"/>
                <w:lang w:eastAsia="en-US"/>
              </w:rPr>
              <w:t>For example, career planning, academic planning, financial literacy and planning, identifying unique barriers to success.</w:t>
            </w:r>
          </w:p>
          <w:p w14:paraId="60CAD306" w14:textId="77777777" w:rsidR="0015764C" w:rsidRPr="00672A55" w:rsidRDefault="0015764C" w:rsidP="0015764C">
            <w:pPr>
              <w:pStyle w:val="ListParagraph"/>
              <w:numPr>
                <w:ilvl w:val="0"/>
                <w:numId w:val="7"/>
              </w:numPr>
              <w:spacing w:before="40" w:after="40" w:line="240" w:lineRule="auto"/>
              <w:rPr>
                <w:rFonts w:eastAsia="MS Gothic"/>
                <w:bCs/>
                <w:szCs w:val="22"/>
                <w:lang w:eastAsia="en-US"/>
              </w:rPr>
            </w:pPr>
            <w:r w:rsidRPr="00672A55">
              <w:rPr>
                <w:rFonts w:eastAsia="MS Gothic"/>
                <w:bCs/>
                <w:szCs w:val="22"/>
                <w:lang w:eastAsia="en-US"/>
              </w:rPr>
              <w:t>Are there any student surveys or assessments that advisors use when working with students? If so, please list.</w:t>
            </w:r>
          </w:p>
        </w:tc>
        <w:tc>
          <w:tcPr>
            <w:tcW w:w="3510" w:type="dxa"/>
            <w:shd w:val="clear" w:color="auto" w:fill="EEEEEE"/>
            <w:vAlign w:val="center"/>
          </w:tcPr>
          <w:p w14:paraId="600E6CA3"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246A92CA"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278E269A" w14:textId="77777777" w:rsidR="0015764C" w:rsidRPr="00A46C38"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136BA5E9" w14:textId="77777777" w:rsidR="0015764C" w:rsidRPr="00A46C38" w:rsidRDefault="0015764C" w:rsidP="00010288">
            <w:pPr>
              <w:spacing w:before="40" w:after="40" w:line="240" w:lineRule="auto"/>
              <w:rPr>
                <w:rFonts w:ascii="Cambria" w:eastAsia="MS Mincho" w:hAnsi="Cambria"/>
                <w:szCs w:val="22"/>
                <w:lang w:eastAsia="en-US"/>
              </w:rPr>
            </w:pPr>
          </w:p>
        </w:tc>
      </w:tr>
      <w:tr w:rsidR="0015764C" w:rsidRPr="00A46C38" w14:paraId="78A81800" w14:textId="77777777" w:rsidTr="0015764C">
        <w:tc>
          <w:tcPr>
            <w:tcW w:w="3847" w:type="dxa"/>
            <w:shd w:val="clear" w:color="auto" w:fill="EEEEEE"/>
          </w:tcPr>
          <w:p w14:paraId="5EB49A9D" w14:textId="77777777" w:rsidR="0015764C" w:rsidRDefault="0015764C" w:rsidP="00010288">
            <w:pPr>
              <w:spacing w:before="40" w:after="40" w:line="240" w:lineRule="auto"/>
              <w:rPr>
                <w:rFonts w:eastAsia="MS Gothic"/>
                <w:b/>
                <w:bCs/>
                <w:szCs w:val="22"/>
                <w:lang w:eastAsia="en-US"/>
              </w:rPr>
            </w:pPr>
            <w:r>
              <w:rPr>
                <w:rFonts w:eastAsia="MS Gothic"/>
                <w:b/>
                <w:bCs/>
                <w:szCs w:val="22"/>
                <w:lang w:eastAsia="en-US"/>
              </w:rPr>
              <w:t>Advising for Student Groups</w:t>
            </w:r>
          </w:p>
          <w:p w14:paraId="519C7351" w14:textId="77777777" w:rsidR="0015764C" w:rsidRDefault="0015764C" w:rsidP="0015764C">
            <w:pPr>
              <w:pStyle w:val="ListParagraph"/>
              <w:numPr>
                <w:ilvl w:val="0"/>
                <w:numId w:val="8"/>
              </w:numPr>
              <w:spacing w:before="40" w:after="40" w:line="240" w:lineRule="auto"/>
              <w:rPr>
                <w:rFonts w:eastAsia="MS Gothic"/>
                <w:bCs/>
                <w:szCs w:val="22"/>
                <w:lang w:eastAsia="en-US"/>
              </w:rPr>
            </w:pPr>
            <w:r w:rsidRPr="00672A55">
              <w:rPr>
                <w:rFonts w:eastAsia="MS Gothic"/>
                <w:bCs/>
                <w:szCs w:val="22"/>
                <w:lang w:eastAsia="en-US"/>
              </w:rPr>
              <w:t xml:space="preserve">Are </w:t>
            </w:r>
            <w:r>
              <w:rPr>
                <w:rFonts w:eastAsia="MS Gothic"/>
                <w:bCs/>
                <w:szCs w:val="22"/>
                <w:lang w:eastAsia="en-US"/>
              </w:rPr>
              <w:t>any</w:t>
            </w:r>
            <w:r w:rsidRPr="00672A55">
              <w:rPr>
                <w:rFonts w:eastAsia="MS Gothic"/>
                <w:bCs/>
                <w:szCs w:val="22"/>
                <w:lang w:eastAsia="en-US"/>
              </w:rPr>
              <w:t xml:space="preserve"> groups of students advised differently? </w:t>
            </w:r>
            <w:r w:rsidRPr="002643A3">
              <w:rPr>
                <w:rFonts w:eastAsia="MS Gothic"/>
                <w:bCs/>
                <w:i/>
                <w:szCs w:val="22"/>
                <w:lang w:eastAsia="en-US"/>
              </w:rPr>
              <w:t xml:space="preserve">For example, STEM students, Pell recipients, certificate seekers, honor students, student athletes, first-generation students, </w:t>
            </w:r>
            <w:r w:rsidRPr="002643A3">
              <w:rPr>
                <w:rFonts w:eastAsia="MS Gothic"/>
                <w:bCs/>
                <w:i/>
                <w:szCs w:val="22"/>
                <w:lang w:eastAsia="en-US"/>
              </w:rPr>
              <w:lastRenderedPageBreak/>
              <w:t xml:space="preserve">online students, or undecided </w:t>
            </w:r>
            <w:r w:rsidRPr="00A35C16">
              <w:rPr>
                <w:rFonts w:eastAsia="MS Gothic"/>
                <w:bCs/>
                <w:i/>
                <w:szCs w:val="22"/>
                <w:lang w:eastAsia="en-US"/>
              </w:rPr>
              <w:t>students.</w:t>
            </w:r>
            <w:r w:rsidRPr="00672A55">
              <w:rPr>
                <w:rFonts w:eastAsia="MS Gothic"/>
                <w:bCs/>
                <w:szCs w:val="22"/>
                <w:lang w:eastAsia="en-US"/>
              </w:rPr>
              <w:t xml:space="preserve"> If so, briefly describe the main differences.</w:t>
            </w:r>
          </w:p>
          <w:p w14:paraId="7A00D50C" w14:textId="77777777" w:rsidR="0015764C" w:rsidRPr="00672A55" w:rsidRDefault="0015764C" w:rsidP="0015764C">
            <w:pPr>
              <w:pStyle w:val="ListParagraph"/>
              <w:numPr>
                <w:ilvl w:val="0"/>
                <w:numId w:val="8"/>
              </w:numPr>
              <w:spacing w:before="40" w:after="40" w:line="240" w:lineRule="auto"/>
              <w:rPr>
                <w:rFonts w:eastAsia="MS Gothic"/>
                <w:bCs/>
                <w:szCs w:val="22"/>
                <w:lang w:eastAsia="en-US"/>
              </w:rPr>
            </w:pPr>
            <w:r w:rsidRPr="00672A55">
              <w:rPr>
                <w:rFonts w:eastAsia="MS Gothic"/>
                <w:bCs/>
                <w:szCs w:val="22"/>
                <w:lang w:eastAsia="en-US"/>
              </w:rPr>
              <w:t>Are part-time students</w:t>
            </w:r>
            <w:r>
              <w:rPr>
                <w:rFonts w:eastAsia="MS Gothic"/>
                <w:bCs/>
                <w:szCs w:val="22"/>
                <w:lang w:eastAsia="en-US"/>
              </w:rPr>
              <w:t>’</w:t>
            </w:r>
            <w:r w:rsidRPr="00672A55">
              <w:rPr>
                <w:rFonts w:eastAsia="MS Gothic"/>
                <w:bCs/>
                <w:szCs w:val="22"/>
                <w:lang w:eastAsia="en-US"/>
              </w:rPr>
              <w:t xml:space="preserve"> advising experiences different </w:t>
            </w:r>
            <w:r>
              <w:rPr>
                <w:rFonts w:eastAsia="MS Gothic"/>
                <w:bCs/>
                <w:szCs w:val="22"/>
                <w:lang w:eastAsia="en-US"/>
              </w:rPr>
              <w:t>from those of</w:t>
            </w:r>
            <w:r w:rsidRPr="00672A55">
              <w:rPr>
                <w:rFonts w:eastAsia="MS Gothic"/>
                <w:bCs/>
                <w:szCs w:val="22"/>
                <w:lang w:eastAsia="en-US"/>
              </w:rPr>
              <w:t xml:space="preserve"> full-time students? What e</w:t>
            </w:r>
            <w:r w:rsidRPr="002643A3">
              <w:rPr>
                <w:rFonts w:eastAsia="MS Gothic"/>
                <w:bCs/>
                <w:szCs w:val="22"/>
                <w:lang w:eastAsia="en-US"/>
              </w:rPr>
              <w:t>vidence supports your res</w:t>
            </w:r>
            <w:r w:rsidRPr="00A35C16">
              <w:rPr>
                <w:rFonts w:eastAsia="MS Gothic"/>
                <w:bCs/>
                <w:szCs w:val="22"/>
                <w:lang w:eastAsia="en-US"/>
              </w:rPr>
              <w:t>ponse?</w:t>
            </w:r>
          </w:p>
          <w:p w14:paraId="0CFA1969" w14:textId="77777777" w:rsidR="0015764C" w:rsidRPr="00672A55" w:rsidRDefault="0015764C" w:rsidP="0015764C">
            <w:pPr>
              <w:pStyle w:val="ListParagraph"/>
              <w:numPr>
                <w:ilvl w:val="0"/>
                <w:numId w:val="8"/>
              </w:numPr>
              <w:spacing w:before="40" w:after="40" w:line="240" w:lineRule="auto"/>
              <w:rPr>
                <w:rFonts w:eastAsia="MS Gothic"/>
                <w:bCs/>
                <w:szCs w:val="22"/>
                <w:lang w:eastAsia="en-US"/>
              </w:rPr>
            </w:pPr>
            <w:r>
              <w:rPr>
                <w:rFonts w:eastAsia="MS Gothic"/>
                <w:bCs/>
                <w:szCs w:val="22"/>
                <w:lang w:eastAsia="en-US"/>
              </w:rPr>
              <w:t>How is advising of</w:t>
            </w:r>
            <w:r w:rsidRPr="002643A3">
              <w:rPr>
                <w:rFonts w:eastAsia="MS Gothic"/>
                <w:bCs/>
                <w:szCs w:val="22"/>
                <w:lang w:eastAsia="en-US"/>
              </w:rPr>
              <w:t xml:space="preserve"> noncredit students</w:t>
            </w:r>
            <w:r>
              <w:rPr>
                <w:rFonts w:eastAsia="MS Gothic"/>
                <w:bCs/>
                <w:szCs w:val="22"/>
                <w:lang w:eastAsia="en-US"/>
              </w:rPr>
              <w:t xml:space="preserve"> different in design or process</w:t>
            </w:r>
            <w:r w:rsidRPr="002643A3">
              <w:rPr>
                <w:rFonts w:eastAsia="MS Gothic"/>
                <w:bCs/>
                <w:szCs w:val="22"/>
                <w:lang w:eastAsia="en-US"/>
              </w:rPr>
              <w:t xml:space="preserve">? </w:t>
            </w:r>
            <w:r w:rsidRPr="00672A55">
              <w:rPr>
                <w:rFonts w:eastAsia="MS Gothic"/>
                <w:bCs/>
                <w:szCs w:val="22"/>
                <w:lang w:eastAsia="en-US"/>
              </w:rPr>
              <w:t>Does noncredit advising include an emphasis on transition to degree programs?</w:t>
            </w:r>
          </w:p>
        </w:tc>
        <w:tc>
          <w:tcPr>
            <w:tcW w:w="3510" w:type="dxa"/>
            <w:shd w:val="clear" w:color="auto" w:fill="EEEEEE"/>
            <w:vAlign w:val="center"/>
          </w:tcPr>
          <w:p w14:paraId="71AD81EC"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285E1E17"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3DB52CCD" w14:textId="77777777" w:rsidR="0015764C" w:rsidRPr="00A46C38"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6A848325" w14:textId="77777777" w:rsidR="0015764C" w:rsidRPr="00A46C38" w:rsidRDefault="0015764C" w:rsidP="00010288">
            <w:pPr>
              <w:spacing w:before="40" w:after="40" w:line="240" w:lineRule="auto"/>
              <w:rPr>
                <w:rFonts w:ascii="Cambria" w:eastAsia="MS Mincho" w:hAnsi="Cambria"/>
                <w:szCs w:val="22"/>
                <w:lang w:eastAsia="en-US"/>
              </w:rPr>
            </w:pPr>
          </w:p>
        </w:tc>
      </w:tr>
      <w:tr w:rsidR="0015764C" w:rsidRPr="00A46C38" w14:paraId="2E77343A" w14:textId="77777777" w:rsidTr="0015764C">
        <w:tc>
          <w:tcPr>
            <w:tcW w:w="3847" w:type="dxa"/>
            <w:shd w:val="clear" w:color="auto" w:fill="EEEEEE"/>
          </w:tcPr>
          <w:p w14:paraId="63ADB7FA" w14:textId="77777777" w:rsidR="0015764C" w:rsidRDefault="0015764C" w:rsidP="00010288">
            <w:pPr>
              <w:pStyle w:val="CommentText"/>
              <w:spacing w:before="40" w:after="40"/>
              <w:rPr>
                <w:rFonts w:eastAsia="MS Gothic"/>
                <w:b/>
                <w:bCs/>
                <w:sz w:val="22"/>
                <w:szCs w:val="22"/>
                <w:lang w:eastAsia="en-US"/>
              </w:rPr>
            </w:pPr>
            <w:r>
              <w:rPr>
                <w:rFonts w:eastAsia="MS Gothic"/>
                <w:b/>
                <w:bCs/>
                <w:sz w:val="22"/>
                <w:szCs w:val="22"/>
                <w:lang w:eastAsia="en-US"/>
              </w:rPr>
              <w:t>Academic and Career Planning</w:t>
            </w:r>
          </w:p>
          <w:p w14:paraId="1A77D4F4" w14:textId="77777777" w:rsidR="0015764C" w:rsidRDefault="0015764C" w:rsidP="0015764C">
            <w:pPr>
              <w:pStyle w:val="CommentText"/>
              <w:numPr>
                <w:ilvl w:val="0"/>
                <w:numId w:val="9"/>
              </w:numPr>
              <w:spacing w:before="40" w:after="40"/>
              <w:rPr>
                <w:rStyle w:val="Heading1Char"/>
                <w:b/>
                <w:sz w:val="22"/>
                <w:szCs w:val="22"/>
              </w:rPr>
            </w:pPr>
            <w:r w:rsidRPr="00672A55">
              <w:rPr>
                <w:rFonts w:eastAsia="MS Gothic"/>
                <w:bCs/>
                <w:sz w:val="22"/>
                <w:szCs w:val="22"/>
                <w:lang w:eastAsia="en-US"/>
              </w:rPr>
              <w:t>Do advisors build/use degree plans for every student they advise?</w:t>
            </w:r>
            <w:r w:rsidRPr="00704224">
              <w:rPr>
                <w:rStyle w:val="Heading1Char"/>
                <w:b/>
                <w:sz w:val="22"/>
                <w:szCs w:val="22"/>
              </w:rPr>
              <w:t xml:space="preserve"> </w:t>
            </w:r>
          </w:p>
          <w:p w14:paraId="02315409" w14:textId="77777777" w:rsidR="0015764C" w:rsidRPr="00672A55" w:rsidRDefault="0015764C" w:rsidP="0015764C">
            <w:pPr>
              <w:pStyle w:val="CommentText"/>
              <w:numPr>
                <w:ilvl w:val="0"/>
                <w:numId w:val="9"/>
              </w:numPr>
              <w:spacing w:before="40" w:after="40"/>
              <w:rPr>
                <w:sz w:val="22"/>
                <w:szCs w:val="22"/>
              </w:rPr>
            </w:pPr>
            <w:r w:rsidRPr="00672A55">
              <w:rPr>
                <w:rFonts w:eastAsia="MS Gothic"/>
                <w:bCs/>
                <w:sz w:val="22"/>
                <w:szCs w:val="22"/>
                <w:lang w:eastAsia="en-US"/>
              </w:rPr>
              <w:t xml:space="preserve">Do students, faculty, and advisors have the ability to easily monitor a student’s progression </w:t>
            </w:r>
            <w:r>
              <w:rPr>
                <w:rFonts w:eastAsia="MS Gothic"/>
                <w:bCs/>
                <w:sz w:val="22"/>
                <w:szCs w:val="22"/>
                <w:lang w:eastAsia="en-US"/>
              </w:rPr>
              <w:t>through a</w:t>
            </w:r>
            <w:r w:rsidRPr="00672A55">
              <w:rPr>
                <w:rFonts w:eastAsia="MS Gothic"/>
                <w:bCs/>
                <w:sz w:val="22"/>
                <w:szCs w:val="22"/>
                <w:lang w:eastAsia="en-US"/>
              </w:rPr>
              <w:t xml:space="preserve"> degree program?</w:t>
            </w:r>
          </w:p>
          <w:p w14:paraId="39718402" w14:textId="77777777" w:rsidR="0015764C" w:rsidRPr="00672A55" w:rsidRDefault="0015764C" w:rsidP="0015764C">
            <w:pPr>
              <w:pStyle w:val="CommentText"/>
              <w:numPr>
                <w:ilvl w:val="0"/>
                <w:numId w:val="9"/>
              </w:numPr>
              <w:spacing w:before="40" w:after="40"/>
              <w:rPr>
                <w:sz w:val="22"/>
                <w:szCs w:val="22"/>
              </w:rPr>
            </w:pPr>
            <w:r>
              <w:rPr>
                <w:rFonts w:eastAsia="MS Gothic"/>
                <w:bCs/>
                <w:sz w:val="22"/>
                <w:szCs w:val="22"/>
                <w:lang w:eastAsia="en-US"/>
              </w:rPr>
              <w:t>Do the degree plans automatically update as the student’s path changes?</w:t>
            </w:r>
          </w:p>
          <w:p w14:paraId="52E2170C" w14:textId="77777777" w:rsidR="0015764C" w:rsidRPr="00672A55" w:rsidRDefault="0015764C" w:rsidP="0015764C">
            <w:pPr>
              <w:pStyle w:val="CommentText"/>
              <w:numPr>
                <w:ilvl w:val="0"/>
                <w:numId w:val="9"/>
              </w:numPr>
              <w:spacing w:before="40" w:after="40"/>
              <w:rPr>
                <w:sz w:val="22"/>
                <w:szCs w:val="22"/>
              </w:rPr>
            </w:pPr>
            <w:r>
              <w:rPr>
                <w:rFonts w:eastAsia="MS Gothic"/>
                <w:bCs/>
                <w:sz w:val="22"/>
                <w:szCs w:val="22"/>
                <w:lang w:eastAsia="en-US"/>
              </w:rPr>
              <w:t>Are students supported in developing a personalized career plan? If so, how?</w:t>
            </w:r>
          </w:p>
          <w:p w14:paraId="469AFB6E" w14:textId="77777777" w:rsidR="0015764C" w:rsidRPr="00672A55" w:rsidRDefault="0015764C" w:rsidP="0015764C">
            <w:pPr>
              <w:pStyle w:val="CommentText"/>
              <w:numPr>
                <w:ilvl w:val="0"/>
                <w:numId w:val="9"/>
              </w:numPr>
              <w:spacing w:before="40" w:after="40"/>
              <w:rPr>
                <w:sz w:val="22"/>
                <w:szCs w:val="22"/>
              </w:rPr>
            </w:pPr>
            <w:r>
              <w:rPr>
                <w:rFonts w:eastAsia="MS Gothic"/>
                <w:bCs/>
                <w:sz w:val="22"/>
                <w:szCs w:val="22"/>
                <w:lang w:eastAsia="en-US"/>
              </w:rPr>
              <w:t>Does this career plan align with the student’s academic plan?</w:t>
            </w:r>
          </w:p>
          <w:p w14:paraId="42AC7D28" w14:textId="77777777" w:rsidR="0015764C" w:rsidRPr="00704224" w:rsidRDefault="0015764C" w:rsidP="0015764C">
            <w:pPr>
              <w:pStyle w:val="CommentText"/>
              <w:numPr>
                <w:ilvl w:val="0"/>
                <w:numId w:val="9"/>
              </w:numPr>
              <w:spacing w:before="40" w:after="40"/>
              <w:rPr>
                <w:sz w:val="22"/>
                <w:szCs w:val="22"/>
              </w:rPr>
            </w:pPr>
            <w:r>
              <w:rPr>
                <w:rFonts w:eastAsia="MS Gothic"/>
                <w:bCs/>
                <w:sz w:val="22"/>
                <w:szCs w:val="22"/>
                <w:lang w:eastAsia="en-US"/>
              </w:rPr>
              <w:lastRenderedPageBreak/>
              <w:t>In what order are the career plan and academic plan developed?</w:t>
            </w:r>
          </w:p>
        </w:tc>
        <w:tc>
          <w:tcPr>
            <w:tcW w:w="3510" w:type="dxa"/>
            <w:shd w:val="clear" w:color="auto" w:fill="EEEEEE"/>
            <w:vAlign w:val="center"/>
          </w:tcPr>
          <w:p w14:paraId="6E4A4B55"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3338F9FC"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2BDB0700" w14:textId="77777777" w:rsidR="0015764C" w:rsidRPr="00A46C38"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0CA8454C" w14:textId="77777777" w:rsidR="0015764C" w:rsidRPr="00A46C38" w:rsidRDefault="0015764C" w:rsidP="00010288">
            <w:pPr>
              <w:spacing w:before="40" w:after="40" w:line="240" w:lineRule="auto"/>
              <w:rPr>
                <w:rFonts w:ascii="Cambria" w:eastAsia="MS Mincho" w:hAnsi="Cambria"/>
                <w:szCs w:val="22"/>
                <w:lang w:eastAsia="en-US"/>
              </w:rPr>
            </w:pPr>
          </w:p>
        </w:tc>
      </w:tr>
      <w:tr w:rsidR="0015764C" w:rsidRPr="00A46C38" w14:paraId="76F48079" w14:textId="77777777" w:rsidTr="0015764C">
        <w:tc>
          <w:tcPr>
            <w:tcW w:w="3847" w:type="dxa"/>
            <w:shd w:val="clear" w:color="auto" w:fill="EEEEEE"/>
          </w:tcPr>
          <w:p w14:paraId="2E1B50B7" w14:textId="77777777" w:rsidR="0015764C" w:rsidRDefault="0015764C" w:rsidP="00010288">
            <w:pPr>
              <w:spacing w:before="40" w:after="40" w:line="240" w:lineRule="auto"/>
              <w:rPr>
                <w:rFonts w:eastAsia="MS Gothic"/>
                <w:b/>
                <w:bCs/>
                <w:szCs w:val="22"/>
                <w:lang w:eastAsia="en-US"/>
              </w:rPr>
            </w:pPr>
            <w:r>
              <w:rPr>
                <w:rFonts w:eastAsia="MS Gothic"/>
                <w:b/>
                <w:bCs/>
                <w:szCs w:val="22"/>
                <w:lang w:eastAsia="en-US"/>
              </w:rPr>
              <w:t>Definition and Roles</w:t>
            </w:r>
          </w:p>
          <w:p w14:paraId="68F4466F" w14:textId="77777777" w:rsidR="0015764C" w:rsidRPr="002643A3" w:rsidRDefault="0015764C" w:rsidP="0015764C">
            <w:pPr>
              <w:pStyle w:val="ListParagraph"/>
              <w:numPr>
                <w:ilvl w:val="0"/>
                <w:numId w:val="10"/>
              </w:numPr>
              <w:spacing w:before="40" w:after="40" w:line="240" w:lineRule="auto"/>
              <w:rPr>
                <w:rFonts w:eastAsia="MS Gothic"/>
                <w:bCs/>
                <w:szCs w:val="22"/>
                <w:lang w:eastAsia="en-US"/>
              </w:rPr>
            </w:pPr>
            <w:r w:rsidRPr="00672A55">
              <w:rPr>
                <w:rFonts w:eastAsia="MS Gothic"/>
                <w:bCs/>
                <w:szCs w:val="22"/>
                <w:lang w:eastAsia="en-US"/>
              </w:rPr>
              <w:t xml:space="preserve">Does your institution have a common definition of advising? If so, please list </w:t>
            </w:r>
            <w:r>
              <w:rPr>
                <w:rFonts w:eastAsia="MS Gothic"/>
                <w:bCs/>
                <w:szCs w:val="22"/>
                <w:lang w:eastAsia="en-US"/>
              </w:rPr>
              <w:t>the parts of the</w:t>
            </w:r>
            <w:r w:rsidRPr="00672A55">
              <w:rPr>
                <w:rFonts w:eastAsia="MS Gothic"/>
                <w:bCs/>
                <w:szCs w:val="22"/>
                <w:lang w:eastAsia="en-US"/>
              </w:rPr>
              <w:t xml:space="preserve"> current definition.</w:t>
            </w:r>
          </w:p>
          <w:p w14:paraId="7E3EF4E0" w14:textId="77777777" w:rsidR="0015764C" w:rsidRPr="00A35C16" w:rsidRDefault="0015764C" w:rsidP="0015764C">
            <w:pPr>
              <w:pStyle w:val="ListParagraph"/>
              <w:numPr>
                <w:ilvl w:val="0"/>
                <w:numId w:val="10"/>
              </w:numPr>
              <w:spacing w:before="40" w:after="40" w:line="240" w:lineRule="auto"/>
              <w:rPr>
                <w:rFonts w:eastAsia="MS Gothic"/>
                <w:bCs/>
                <w:szCs w:val="22"/>
                <w:lang w:eastAsia="en-US"/>
              </w:rPr>
            </w:pPr>
            <w:r w:rsidRPr="00A35C16">
              <w:rPr>
                <w:rFonts w:eastAsia="MS Gothic"/>
                <w:bCs/>
                <w:szCs w:val="22"/>
                <w:lang w:eastAsia="en-US"/>
              </w:rPr>
              <w:t>Based on your definition of advising, what skill sets are required for advisors to be successful?</w:t>
            </w:r>
          </w:p>
          <w:p w14:paraId="50452C6F" w14:textId="77777777" w:rsidR="0015764C" w:rsidRDefault="0015764C" w:rsidP="0015764C">
            <w:pPr>
              <w:pStyle w:val="ListParagraph"/>
              <w:numPr>
                <w:ilvl w:val="0"/>
                <w:numId w:val="10"/>
              </w:numPr>
              <w:spacing w:before="40" w:after="40" w:line="240" w:lineRule="auto"/>
              <w:rPr>
                <w:rFonts w:eastAsia="MS Gothic"/>
                <w:bCs/>
                <w:szCs w:val="22"/>
                <w:lang w:eastAsia="en-US"/>
              </w:rPr>
            </w:pPr>
            <w:r w:rsidRPr="009C4C53">
              <w:rPr>
                <w:rFonts w:eastAsia="MS Gothic"/>
                <w:bCs/>
                <w:szCs w:val="22"/>
                <w:lang w:eastAsia="en-US"/>
              </w:rPr>
              <w:t xml:space="preserve">Are the roles and responsibilities of advisors clearly defined and differentiated from the roles of other support professionals, such as counselors? </w:t>
            </w:r>
          </w:p>
          <w:p w14:paraId="08C6904B" w14:textId="77777777" w:rsidR="0015764C" w:rsidRPr="00A35C16" w:rsidRDefault="0015764C" w:rsidP="0015764C">
            <w:pPr>
              <w:pStyle w:val="ListParagraph"/>
              <w:numPr>
                <w:ilvl w:val="0"/>
                <w:numId w:val="10"/>
              </w:numPr>
              <w:spacing w:before="40" w:after="40" w:line="240" w:lineRule="auto"/>
              <w:rPr>
                <w:rFonts w:eastAsia="MS Gothic"/>
                <w:bCs/>
                <w:szCs w:val="22"/>
                <w:lang w:eastAsia="en-US"/>
              </w:rPr>
            </w:pPr>
            <w:r>
              <w:rPr>
                <w:rFonts w:eastAsia="MS Gothic"/>
                <w:bCs/>
                <w:szCs w:val="22"/>
                <w:lang w:eastAsia="en-US"/>
              </w:rPr>
              <w:t>Are</w:t>
            </w:r>
            <w:r w:rsidRPr="002643A3">
              <w:rPr>
                <w:rFonts w:eastAsia="MS Gothic"/>
                <w:bCs/>
                <w:szCs w:val="22"/>
                <w:lang w:eastAsia="en-US"/>
              </w:rPr>
              <w:t xml:space="preserve"> student learni</w:t>
            </w:r>
            <w:r w:rsidRPr="00A35C16">
              <w:rPr>
                <w:rFonts w:eastAsia="MS Gothic"/>
                <w:bCs/>
                <w:szCs w:val="22"/>
                <w:lang w:eastAsia="en-US"/>
              </w:rPr>
              <w:t>ng, retention, and success included in the role description</w:t>
            </w:r>
            <w:r>
              <w:rPr>
                <w:rFonts w:eastAsia="MS Gothic"/>
                <w:bCs/>
                <w:szCs w:val="22"/>
                <w:lang w:eastAsia="en-US"/>
              </w:rPr>
              <w:t xml:space="preserve"> of advisors and other support professionals</w:t>
            </w:r>
            <w:r w:rsidRPr="002643A3">
              <w:rPr>
                <w:rFonts w:eastAsia="MS Gothic"/>
                <w:bCs/>
                <w:szCs w:val="22"/>
                <w:lang w:eastAsia="en-US"/>
              </w:rPr>
              <w:t>?</w:t>
            </w:r>
          </w:p>
          <w:p w14:paraId="449A4B49" w14:textId="77777777" w:rsidR="0015764C" w:rsidRDefault="0015764C" w:rsidP="0015764C">
            <w:pPr>
              <w:pStyle w:val="ListParagraph"/>
              <w:numPr>
                <w:ilvl w:val="0"/>
                <w:numId w:val="10"/>
              </w:numPr>
              <w:spacing w:before="40" w:after="40" w:line="240" w:lineRule="auto"/>
              <w:rPr>
                <w:rFonts w:eastAsia="MS Gothic"/>
                <w:bCs/>
                <w:szCs w:val="22"/>
                <w:lang w:eastAsia="en-US"/>
              </w:rPr>
            </w:pPr>
            <w:r w:rsidRPr="00A35C16">
              <w:rPr>
                <w:rFonts w:eastAsia="MS Gothic"/>
                <w:bCs/>
                <w:szCs w:val="22"/>
                <w:lang w:eastAsia="en-US"/>
              </w:rPr>
              <w:t>Do you have advising learning outcomes and/or syllabus for students? If so, are these academic-related or do they include non-cognitive skill building and career development?</w:t>
            </w:r>
          </w:p>
          <w:p w14:paraId="6E4718A4" w14:textId="77777777" w:rsidR="0015764C" w:rsidRDefault="0015764C" w:rsidP="0015764C">
            <w:pPr>
              <w:pStyle w:val="ListParagraph"/>
              <w:numPr>
                <w:ilvl w:val="0"/>
                <w:numId w:val="10"/>
              </w:numPr>
              <w:spacing w:before="40" w:after="40" w:line="240" w:lineRule="auto"/>
              <w:rPr>
                <w:rFonts w:eastAsia="MS Gothic"/>
                <w:bCs/>
                <w:szCs w:val="22"/>
                <w:lang w:eastAsia="en-US"/>
              </w:rPr>
            </w:pPr>
            <w:r w:rsidRPr="00672A55">
              <w:rPr>
                <w:rFonts w:eastAsia="MS Gothic"/>
                <w:bCs/>
                <w:szCs w:val="22"/>
                <w:lang w:eastAsia="en-US"/>
              </w:rPr>
              <w:t xml:space="preserve">How do you evaluate advising? </w:t>
            </w:r>
          </w:p>
          <w:p w14:paraId="388945B6" w14:textId="77777777" w:rsidR="0015764C" w:rsidRPr="00672A55" w:rsidRDefault="0015764C" w:rsidP="0015764C">
            <w:pPr>
              <w:pStyle w:val="ListParagraph"/>
              <w:numPr>
                <w:ilvl w:val="0"/>
                <w:numId w:val="10"/>
              </w:numPr>
              <w:spacing w:before="40" w:after="40" w:line="240" w:lineRule="auto"/>
              <w:rPr>
                <w:rFonts w:eastAsia="MS Gothic"/>
                <w:bCs/>
                <w:szCs w:val="22"/>
                <w:lang w:eastAsia="en-US"/>
              </w:rPr>
            </w:pPr>
            <w:r w:rsidRPr="00672A55">
              <w:rPr>
                <w:rFonts w:eastAsia="MS Gothic"/>
                <w:bCs/>
                <w:szCs w:val="22"/>
                <w:lang w:eastAsia="en-US"/>
              </w:rPr>
              <w:t>Is someone at the college in charge of the coordination</w:t>
            </w:r>
            <w:r>
              <w:rPr>
                <w:rFonts w:eastAsia="MS Gothic"/>
                <w:bCs/>
                <w:szCs w:val="22"/>
                <w:lang w:eastAsia="en-US"/>
              </w:rPr>
              <w:t xml:space="preserve"> and</w:t>
            </w:r>
            <w:r w:rsidRPr="00672A55">
              <w:rPr>
                <w:rFonts w:eastAsia="MS Gothic"/>
                <w:bCs/>
                <w:szCs w:val="22"/>
                <w:lang w:eastAsia="en-US"/>
              </w:rPr>
              <w:t xml:space="preserve"> evaluation</w:t>
            </w:r>
            <w:r>
              <w:rPr>
                <w:rFonts w:eastAsia="MS Gothic"/>
                <w:bCs/>
                <w:szCs w:val="22"/>
                <w:lang w:eastAsia="en-US"/>
              </w:rPr>
              <w:t xml:space="preserve"> </w:t>
            </w:r>
            <w:r>
              <w:rPr>
                <w:rFonts w:eastAsia="MS Gothic"/>
                <w:bCs/>
                <w:szCs w:val="22"/>
                <w:lang w:eastAsia="en-US"/>
              </w:rPr>
              <w:lastRenderedPageBreak/>
              <w:t>of</w:t>
            </w:r>
            <w:r w:rsidRPr="00672A55">
              <w:rPr>
                <w:rFonts w:eastAsia="MS Gothic"/>
                <w:bCs/>
                <w:szCs w:val="22"/>
                <w:lang w:eastAsia="en-US"/>
              </w:rPr>
              <w:t xml:space="preserve">, and </w:t>
            </w:r>
            <w:r>
              <w:rPr>
                <w:rFonts w:eastAsia="MS Gothic"/>
                <w:bCs/>
                <w:szCs w:val="22"/>
                <w:lang w:eastAsia="en-US"/>
              </w:rPr>
              <w:t xml:space="preserve">the </w:t>
            </w:r>
            <w:r w:rsidRPr="00672A55">
              <w:rPr>
                <w:rFonts w:eastAsia="MS Gothic"/>
                <w:bCs/>
                <w:szCs w:val="22"/>
                <w:lang w:eastAsia="en-US"/>
              </w:rPr>
              <w:t>reporting on</w:t>
            </w:r>
            <w:r>
              <w:rPr>
                <w:rFonts w:eastAsia="MS Gothic"/>
                <w:bCs/>
                <w:szCs w:val="22"/>
                <w:lang w:eastAsia="en-US"/>
              </w:rPr>
              <w:t>,</w:t>
            </w:r>
            <w:r w:rsidRPr="00672A55">
              <w:rPr>
                <w:rFonts w:eastAsia="MS Gothic"/>
                <w:bCs/>
                <w:szCs w:val="22"/>
                <w:lang w:eastAsia="en-US"/>
              </w:rPr>
              <w:t xml:space="preserve"> all advising services?</w:t>
            </w:r>
          </w:p>
        </w:tc>
        <w:tc>
          <w:tcPr>
            <w:tcW w:w="3510" w:type="dxa"/>
            <w:shd w:val="clear" w:color="auto" w:fill="EEEEEE"/>
            <w:vAlign w:val="center"/>
          </w:tcPr>
          <w:p w14:paraId="054433F5"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2489F381"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5B4F69DD" w14:textId="77777777" w:rsidR="0015764C" w:rsidRPr="00A46C38"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109D2080" w14:textId="77777777" w:rsidR="0015764C" w:rsidRPr="00A46C38" w:rsidRDefault="0015764C" w:rsidP="00010288">
            <w:pPr>
              <w:spacing w:before="40" w:after="40" w:line="240" w:lineRule="auto"/>
              <w:rPr>
                <w:rFonts w:ascii="Cambria" w:eastAsia="MS Mincho" w:hAnsi="Cambria"/>
                <w:szCs w:val="22"/>
                <w:lang w:eastAsia="en-US"/>
              </w:rPr>
            </w:pPr>
          </w:p>
        </w:tc>
      </w:tr>
      <w:tr w:rsidR="0015764C" w:rsidRPr="00A46C38" w14:paraId="379D4028" w14:textId="77777777" w:rsidTr="0015764C">
        <w:tc>
          <w:tcPr>
            <w:tcW w:w="3847" w:type="dxa"/>
            <w:tcBorders>
              <w:top w:val="single" w:sz="18" w:space="0" w:color="FFFFFF"/>
            </w:tcBorders>
            <w:shd w:val="clear" w:color="auto" w:fill="EEEEEE"/>
          </w:tcPr>
          <w:p w14:paraId="1CF1A815" w14:textId="77777777" w:rsidR="0015764C" w:rsidRDefault="0015764C" w:rsidP="00010288">
            <w:pPr>
              <w:spacing w:before="40" w:after="40" w:line="240" w:lineRule="auto"/>
              <w:rPr>
                <w:rFonts w:eastAsia="MS Gothic"/>
                <w:b/>
                <w:bCs/>
                <w:szCs w:val="22"/>
                <w:lang w:eastAsia="en-US"/>
              </w:rPr>
            </w:pPr>
            <w:r>
              <w:rPr>
                <w:rFonts w:eastAsia="MS Gothic"/>
                <w:b/>
                <w:bCs/>
                <w:szCs w:val="22"/>
                <w:lang w:eastAsia="en-US"/>
              </w:rPr>
              <w:t>Training and Collaboration</w:t>
            </w:r>
          </w:p>
          <w:p w14:paraId="7DC9E67F" w14:textId="77777777" w:rsidR="0015764C" w:rsidRPr="00672A55" w:rsidRDefault="0015764C" w:rsidP="0015764C">
            <w:pPr>
              <w:pStyle w:val="ListParagraph"/>
              <w:numPr>
                <w:ilvl w:val="0"/>
                <w:numId w:val="12"/>
              </w:numPr>
              <w:spacing w:before="40" w:after="40" w:line="240" w:lineRule="auto"/>
              <w:rPr>
                <w:rFonts w:eastAsia="MS Gothic"/>
                <w:bCs/>
                <w:szCs w:val="22"/>
                <w:lang w:eastAsia="en-US"/>
              </w:rPr>
            </w:pPr>
            <w:r w:rsidRPr="00672A55">
              <w:rPr>
                <w:rFonts w:eastAsia="MS Gothic"/>
                <w:bCs/>
                <w:szCs w:val="22"/>
                <w:lang w:eastAsia="en-US"/>
              </w:rPr>
              <w:t xml:space="preserve">Is there a training or professional development program for advisors at your college? </w:t>
            </w:r>
          </w:p>
          <w:p w14:paraId="459C912B" w14:textId="77777777" w:rsidR="0015764C" w:rsidRPr="00672A55" w:rsidRDefault="0015764C" w:rsidP="0015764C">
            <w:pPr>
              <w:pStyle w:val="ListParagraph"/>
              <w:numPr>
                <w:ilvl w:val="0"/>
                <w:numId w:val="12"/>
              </w:numPr>
              <w:spacing w:before="40" w:after="40" w:line="240" w:lineRule="auto"/>
              <w:rPr>
                <w:rFonts w:eastAsia="MS Gothic"/>
                <w:bCs/>
                <w:szCs w:val="22"/>
                <w:lang w:eastAsia="en-US"/>
              </w:rPr>
            </w:pPr>
            <w:r w:rsidRPr="00672A55">
              <w:t>Is your professional development for advisors optional/mandatory? Ongoing</w:t>
            </w:r>
            <w:r w:rsidRPr="002643A3">
              <w:rPr>
                <w:b/>
              </w:rPr>
              <w:t xml:space="preserve"> </w:t>
            </w:r>
            <w:r w:rsidRPr="00672A55">
              <w:t>or one-off? Scheduled and in-person and/or available on demand?</w:t>
            </w:r>
          </w:p>
          <w:p w14:paraId="227A025A" w14:textId="77777777" w:rsidR="0015764C" w:rsidRPr="00672A55" w:rsidRDefault="0015764C" w:rsidP="0015764C">
            <w:pPr>
              <w:pStyle w:val="ListParagraph"/>
              <w:numPr>
                <w:ilvl w:val="0"/>
                <w:numId w:val="12"/>
              </w:numPr>
              <w:spacing w:before="40" w:after="40" w:line="240" w:lineRule="auto"/>
              <w:rPr>
                <w:rFonts w:eastAsia="MS Gothic"/>
                <w:b/>
                <w:bCs/>
                <w:szCs w:val="22"/>
                <w:lang w:eastAsia="en-US"/>
              </w:rPr>
            </w:pPr>
            <w:r w:rsidRPr="00672A55">
              <w:rPr>
                <w:rFonts w:eastAsia="MS Gothic"/>
                <w:bCs/>
                <w:szCs w:val="22"/>
                <w:lang w:eastAsia="en-US"/>
              </w:rPr>
              <w:t xml:space="preserve">How do advisors communicate/collaborate with other student service offices or </w:t>
            </w:r>
            <w:r>
              <w:rPr>
                <w:rFonts w:eastAsia="MS Gothic"/>
                <w:bCs/>
                <w:szCs w:val="22"/>
                <w:lang w:eastAsia="en-US"/>
              </w:rPr>
              <w:t xml:space="preserve">with the </w:t>
            </w:r>
            <w:r w:rsidRPr="00672A55">
              <w:rPr>
                <w:rFonts w:eastAsia="MS Gothic"/>
                <w:bCs/>
                <w:szCs w:val="22"/>
                <w:lang w:eastAsia="en-US"/>
              </w:rPr>
              <w:t xml:space="preserve">academic divisions? </w:t>
            </w:r>
            <w:r w:rsidRPr="002643A3">
              <w:rPr>
                <w:rFonts w:eastAsia="MS Gothic"/>
                <w:bCs/>
                <w:i/>
                <w:szCs w:val="22"/>
                <w:lang w:eastAsia="en-US"/>
              </w:rPr>
              <w:t xml:space="preserve">For example, </w:t>
            </w:r>
            <w:r>
              <w:rPr>
                <w:rFonts w:eastAsia="MS Gothic"/>
                <w:bCs/>
                <w:i/>
                <w:szCs w:val="22"/>
                <w:lang w:eastAsia="en-US"/>
              </w:rPr>
              <w:t xml:space="preserve">when </w:t>
            </w:r>
            <w:r w:rsidRPr="002643A3">
              <w:rPr>
                <w:rFonts w:eastAsia="MS Gothic"/>
                <w:bCs/>
                <w:i/>
                <w:szCs w:val="22"/>
                <w:lang w:eastAsia="en-US"/>
              </w:rPr>
              <w:t xml:space="preserve">referrals for academic or </w:t>
            </w:r>
            <w:r w:rsidRPr="00A35C16">
              <w:rPr>
                <w:rFonts w:eastAsia="MS Gothic"/>
                <w:bCs/>
                <w:i/>
                <w:szCs w:val="22"/>
                <w:lang w:eastAsia="en-US"/>
              </w:rPr>
              <w:t>personal support services</w:t>
            </w:r>
            <w:r>
              <w:rPr>
                <w:rFonts w:eastAsia="MS Gothic"/>
                <w:bCs/>
                <w:i/>
                <w:szCs w:val="22"/>
                <w:lang w:eastAsia="en-US"/>
              </w:rPr>
              <w:t xml:space="preserve"> are necessary, or when </w:t>
            </w:r>
            <w:r w:rsidRPr="002643A3">
              <w:rPr>
                <w:rFonts w:eastAsia="MS Gothic"/>
                <w:bCs/>
                <w:i/>
                <w:szCs w:val="22"/>
                <w:lang w:eastAsia="en-US"/>
              </w:rPr>
              <w:t>multiple campus locations</w:t>
            </w:r>
            <w:r>
              <w:rPr>
                <w:rFonts w:eastAsia="MS Gothic"/>
                <w:bCs/>
                <w:i/>
                <w:szCs w:val="22"/>
                <w:lang w:eastAsia="en-US"/>
              </w:rPr>
              <w:t xml:space="preserve"> are involved</w:t>
            </w:r>
            <w:r w:rsidRPr="00A35C16">
              <w:rPr>
                <w:rFonts w:eastAsia="MS Gothic"/>
                <w:bCs/>
                <w:i/>
                <w:szCs w:val="22"/>
                <w:lang w:eastAsia="en-US"/>
              </w:rPr>
              <w:t>.</w:t>
            </w:r>
            <w:r w:rsidRPr="00672A55">
              <w:rPr>
                <w:rFonts w:eastAsia="MS Gothic"/>
                <w:bCs/>
                <w:szCs w:val="22"/>
                <w:lang w:eastAsia="en-US"/>
              </w:rPr>
              <w:t xml:space="preserve"> </w:t>
            </w:r>
          </w:p>
          <w:p w14:paraId="3DB90778" w14:textId="77777777" w:rsidR="0015764C" w:rsidRPr="002643A3" w:rsidRDefault="0015764C" w:rsidP="0015764C">
            <w:pPr>
              <w:pStyle w:val="ListParagraph"/>
              <w:numPr>
                <w:ilvl w:val="0"/>
                <w:numId w:val="12"/>
              </w:numPr>
              <w:spacing w:before="40" w:after="40" w:line="240" w:lineRule="auto"/>
              <w:rPr>
                <w:rFonts w:eastAsia="MS Gothic"/>
                <w:b/>
                <w:bCs/>
                <w:szCs w:val="22"/>
                <w:lang w:eastAsia="en-US"/>
              </w:rPr>
            </w:pPr>
            <w:r w:rsidRPr="00672A55">
              <w:rPr>
                <w:rFonts w:eastAsia="MS Gothic"/>
                <w:bCs/>
                <w:szCs w:val="22"/>
                <w:lang w:eastAsia="en-US"/>
              </w:rPr>
              <w:t>Is there a common student folder or communication tool t</w:t>
            </w:r>
            <w:r>
              <w:rPr>
                <w:rFonts w:eastAsia="MS Gothic"/>
                <w:bCs/>
                <w:szCs w:val="22"/>
                <w:lang w:eastAsia="en-US"/>
              </w:rPr>
              <w:t>hrough which t</w:t>
            </w:r>
            <w:r w:rsidRPr="00672A55">
              <w:rPr>
                <w:rFonts w:eastAsia="MS Gothic"/>
                <w:bCs/>
                <w:szCs w:val="22"/>
                <w:lang w:eastAsia="en-US"/>
              </w:rPr>
              <w:t>o read advisor notes? Is it utilized by the entire college?</w:t>
            </w:r>
          </w:p>
        </w:tc>
        <w:tc>
          <w:tcPr>
            <w:tcW w:w="3510" w:type="dxa"/>
            <w:tcBorders>
              <w:top w:val="single" w:sz="18" w:space="0" w:color="FFFFFF"/>
            </w:tcBorders>
            <w:shd w:val="clear" w:color="auto" w:fill="EEEEEE"/>
            <w:vAlign w:val="center"/>
          </w:tcPr>
          <w:p w14:paraId="7E605916"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tcBorders>
              <w:top w:val="single" w:sz="18" w:space="0" w:color="FFFFFF"/>
            </w:tcBorders>
            <w:shd w:val="clear" w:color="auto" w:fill="EEEEEE"/>
            <w:vAlign w:val="center"/>
          </w:tcPr>
          <w:p w14:paraId="5146A0AB"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tcBorders>
              <w:top w:val="single" w:sz="18" w:space="0" w:color="FFFFFF"/>
            </w:tcBorders>
            <w:shd w:val="clear" w:color="auto" w:fill="EEEEEE"/>
            <w:vAlign w:val="center"/>
          </w:tcPr>
          <w:p w14:paraId="1D8EADBE" w14:textId="77777777" w:rsidR="0015764C" w:rsidRPr="00A46C38" w:rsidRDefault="0015764C" w:rsidP="00010288">
            <w:pPr>
              <w:spacing w:before="40" w:after="40" w:line="240" w:lineRule="auto"/>
              <w:rPr>
                <w:rFonts w:ascii="Cambria" w:eastAsia="MS Mincho" w:hAnsi="Cambria"/>
                <w:szCs w:val="22"/>
                <w:lang w:eastAsia="en-US"/>
              </w:rPr>
            </w:pPr>
          </w:p>
        </w:tc>
        <w:tc>
          <w:tcPr>
            <w:tcW w:w="3510" w:type="dxa"/>
            <w:tcBorders>
              <w:top w:val="single" w:sz="18" w:space="0" w:color="FFFFFF"/>
            </w:tcBorders>
            <w:shd w:val="clear" w:color="auto" w:fill="EEEEEE"/>
            <w:vAlign w:val="center"/>
          </w:tcPr>
          <w:p w14:paraId="05AC21E7" w14:textId="77777777" w:rsidR="0015764C" w:rsidRPr="00A46C38" w:rsidRDefault="0015764C" w:rsidP="00010288">
            <w:pPr>
              <w:spacing w:before="40" w:after="40" w:line="240" w:lineRule="auto"/>
              <w:rPr>
                <w:rFonts w:ascii="Cambria" w:eastAsia="MS Mincho" w:hAnsi="Cambria"/>
                <w:szCs w:val="22"/>
                <w:lang w:eastAsia="en-US"/>
              </w:rPr>
            </w:pPr>
          </w:p>
        </w:tc>
      </w:tr>
      <w:tr w:rsidR="0015764C" w:rsidRPr="00A46C38" w14:paraId="0948BC5C" w14:textId="77777777" w:rsidTr="0015764C">
        <w:tc>
          <w:tcPr>
            <w:tcW w:w="3847" w:type="dxa"/>
            <w:shd w:val="clear" w:color="auto" w:fill="EEEEEE"/>
          </w:tcPr>
          <w:p w14:paraId="26B322F0" w14:textId="77777777" w:rsidR="0015764C" w:rsidRDefault="0015764C" w:rsidP="00010288">
            <w:pPr>
              <w:spacing w:before="40" w:after="40" w:line="240" w:lineRule="auto"/>
              <w:rPr>
                <w:rFonts w:eastAsia="MS Gothic"/>
                <w:b/>
                <w:bCs/>
                <w:szCs w:val="22"/>
                <w:lang w:eastAsia="en-US"/>
              </w:rPr>
            </w:pPr>
            <w:r>
              <w:rPr>
                <w:rFonts w:eastAsia="MS Gothic"/>
                <w:b/>
                <w:bCs/>
                <w:szCs w:val="22"/>
                <w:lang w:eastAsia="en-US"/>
              </w:rPr>
              <w:t>Challenges</w:t>
            </w:r>
          </w:p>
          <w:p w14:paraId="415013F3" w14:textId="77777777" w:rsidR="0015764C" w:rsidRPr="002643A3" w:rsidRDefault="0015764C" w:rsidP="0015764C">
            <w:pPr>
              <w:pStyle w:val="ListParagraph"/>
              <w:numPr>
                <w:ilvl w:val="0"/>
                <w:numId w:val="11"/>
              </w:numPr>
              <w:spacing w:before="40" w:after="40" w:line="240" w:lineRule="auto"/>
              <w:rPr>
                <w:rFonts w:eastAsia="MS Gothic"/>
                <w:bCs/>
                <w:szCs w:val="22"/>
                <w:lang w:eastAsia="en-US"/>
              </w:rPr>
            </w:pPr>
            <w:r w:rsidRPr="00672A55">
              <w:rPr>
                <w:rFonts w:eastAsia="MS Gothic"/>
                <w:bCs/>
                <w:szCs w:val="22"/>
                <w:lang w:eastAsia="en-US"/>
              </w:rPr>
              <w:lastRenderedPageBreak/>
              <w:t>What are the two biggest challenges students report experiencing with advising supports?</w:t>
            </w:r>
          </w:p>
          <w:p w14:paraId="381A250C" w14:textId="77777777" w:rsidR="0015764C" w:rsidRPr="00672A55" w:rsidRDefault="0015764C" w:rsidP="0015764C">
            <w:pPr>
              <w:pStyle w:val="ListParagraph"/>
              <w:numPr>
                <w:ilvl w:val="0"/>
                <w:numId w:val="11"/>
              </w:numPr>
              <w:spacing w:before="40" w:after="40" w:line="240" w:lineRule="auto"/>
              <w:rPr>
                <w:rFonts w:eastAsia="MS Gothic"/>
                <w:bCs/>
                <w:szCs w:val="22"/>
                <w:lang w:eastAsia="en-US"/>
              </w:rPr>
            </w:pPr>
            <w:r w:rsidRPr="00A35C16">
              <w:rPr>
                <w:rFonts w:eastAsia="MS Gothic"/>
                <w:bCs/>
                <w:szCs w:val="22"/>
                <w:lang w:eastAsia="en-US"/>
              </w:rPr>
              <w:t>What are the two biggest challenges for advisors?</w:t>
            </w:r>
          </w:p>
        </w:tc>
        <w:tc>
          <w:tcPr>
            <w:tcW w:w="3510" w:type="dxa"/>
            <w:shd w:val="clear" w:color="auto" w:fill="EEEEEE"/>
            <w:vAlign w:val="center"/>
          </w:tcPr>
          <w:p w14:paraId="5E0C1A0B"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11500C4A"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46F422C3" w14:textId="77777777" w:rsidR="0015764C" w:rsidRPr="00A46C38"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1EE66F4E" w14:textId="77777777" w:rsidR="0015764C" w:rsidRPr="00A46C38" w:rsidRDefault="0015764C" w:rsidP="00010288">
            <w:pPr>
              <w:spacing w:before="40" w:after="40" w:line="240" w:lineRule="auto"/>
              <w:rPr>
                <w:rFonts w:ascii="Cambria" w:eastAsia="MS Mincho" w:hAnsi="Cambria"/>
                <w:szCs w:val="22"/>
                <w:lang w:eastAsia="en-US"/>
              </w:rPr>
            </w:pPr>
          </w:p>
        </w:tc>
      </w:tr>
    </w:tbl>
    <w:p w14:paraId="63BD071F" w14:textId="77777777" w:rsidR="0015764C" w:rsidRDefault="0015764C" w:rsidP="00FD15B6">
      <w:pPr>
        <w:spacing w:before="0" w:after="0" w:line="240" w:lineRule="auto"/>
        <w:rPr>
          <w:rFonts w:eastAsia="MS Mincho"/>
          <w:sz w:val="24"/>
          <w:lang w:eastAsia="en-US"/>
        </w:rPr>
      </w:pPr>
    </w:p>
    <w:tbl>
      <w:tblPr>
        <w:tblpPr w:leftFromText="180" w:rightFromText="180" w:vertAnchor="text" w:tblpY="1"/>
        <w:tblOverlap w:val="never"/>
        <w:tblW w:w="1788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847"/>
        <w:gridCol w:w="3510"/>
        <w:gridCol w:w="3510"/>
        <w:gridCol w:w="3510"/>
        <w:gridCol w:w="3510"/>
      </w:tblGrid>
      <w:tr w:rsidR="0015764C" w:rsidRPr="00A46C38" w14:paraId="7B81D8FF" w14:textId="77777777" w:rsidTr="0015764C">
        <w:trPr>
          <w:tblHeader/>
        </w:trPr>
        <w:tc>
          <w:tcPr>
            <w:tcW w:w="17887" w:type="dxa"/>
            <w:gridSpan w:val="5"/>
            <w:shd w:val="clear" w:color="auto" w:fill="00539B"/>
          </w:tcPr>
          <w:p w14:paraId="1652A49D" w14:textId="77777777" w:rsidR="0015764C" w:rsidRDefault="0015764C" w:rsidP="00010288">
            <w:pPr>
              <w:keepNext/>
              <w:spacing w:before="40" w:after="40" w:line="240" w:lineRule="auto"/>
              <w:jc w:val="center"/>
              <w:rPr>
                <w:rFonts w:ascii="ITC Avant Garde Std Bk" w:eastAsia="MS Gothic" w:hAnsi="ITC Avant Garde Std Bk"/>
                <w:bCs/>
                <w:color w:val="FFFFFF"/>
                <w:sz w:val="28"/>
                <w:lang w:eastAsia="en-US"/>
              </w:rPr>
            </w:pPr>
            <w:r>
              <w:rPr>
                <w:rFonts w:ascii="ITC Avant Garde Std Bk" w:eastAsia="MS Gothic" w:hAnsi="ITC Avant Garde Std Bk"/>
                <w:bCs/>
                <w:color w:val="FFFFFF"/>
                <w:sz w:val="28"/>
                <w:lang w:eastAsia="en-US"/>
              </w:rPr>
              <w:t>Integration of</w:t>
            </w:r>
            <w:r w:rsidRPr="00200C8F">
              <w:rPr>
                <w:rFonts w:ascii="ITC Avant Garde Std Bk" w:eastAsia="MS Gothic" w:hAnsi="ITC Avant Garde Std Bk"/>
                <w:bCs/>
                <w:color w:val="FFFFFF"/>
                <w:sz w:val="28"/>
                <w:lang w:eastAsia="en-US"/>
              </w:rPr>
              <w:t xml:space="preserve"> Student Supports</w:t>
            </w:r>
            <w:r>
              <w:rPr>
                <w:rFonts w:ascii="ITC Avant Garde Std Bk" w:eastAsia="MS Gothic" w:hAnsi="ITC Avant Garde Std Bk"/>
                <w:bCs/>
                <w:color w:val="FFFFFF"/>
                <w:sz w:val="28"/>
                <w:lang w:eastAsia="en-US"/>
              </w:rPr>
              <w:t xml:space="preserve"> and Success Strategies</w:t>
            </w:r>
          </w:p>
        </w:tc>
      </w:tr>
      <w:tr w:rsidR="0015764C" w:rsidRPr="00A46C38" w14:paraId="3DF46767" w14:textId="77777777" w:rsidTr="0015764C">
        <w:trPr>
          <w:tblHeader/>
        </w:trPr>
        <w:tc>
          <w:tcPr>
            <w:tcW w:w="3847" w:type="dxa"/>
            <w:shd w:val="clear" w:color="auto" w:fill="455560"/>
          </w:tcPr>
          <w:p w14:paraId="3F6EB728" w14:textId="77777777" w:rsidR="0015764C" w:rsidRPr="00B74DDB" w:rsidRDefault="0015764C" w:rsidP="00010288">
            <w:pPr>
              <w:keepNext/>
              <w:spacing w:before="40" w:after="40" w:line="240" w:lineRule="auto"/>
              <w:jc w:val="center"/>
              <w:rPr>
                <w:rFonts w:ascii="ITC Avant Garde Std Bk" w:eastAsia="MS Gothic" w:hAnsi="ITC Avant Garde Std Bk"/>
                <w:b/>
                <w:bCs/>
                <w:color w:val="FFFFFF"/>
                <w:lang w:eastAsia="en-US"/>
              </w:rPr>
            </w:pPr>
          </w:p>
        </w:tc>
        <w:tc>
          <w:tcPr>
            <w:tcW w:w="3510" w:type="dxa"/>
            <w:shd w:val="clear" w:color="auto" w:fill="455560"/>
            <w:vAlign w:val="center"/>
          </w:tcPr>
          <w:p w14:paraId="15755193" w14:textId="77777777" w:rsidR="0015764C" w:rsidRPr="00B74DDB" w:rsidRDefault="0015764C" w:rsidP="00010288">
            <w:pPr>
              <w:keepNext/>
              <w:spacing w:before="40" w:after="40" w:line="240" w:lineRule="auto"/>
              <w:jc w:val="center"/>
              <w:rPr>
                <w:rFonts w:ascii="ITC Avant Garde Std Bk Cn" w:eastAsia="MS Gothic" w:hAnsi="ITC Avant Garde Std Bk Cn"/>
                <w:b/>
                <w:bCs/>
                <w:color w:val="FFFFFF"/>
                <w:lang w:eastAsia="en-US"/>
              </w:rPr>
            </w:pPr>
            <w:r w:rsidRPr="00B74DDB">
              <w:rPr>
                <w:rFonts w:ascii="ITC Avant Garde Std Bk Cn" w:eastAsia="MS Gothic" w:hAnsi="ITC Avant Garde Std Bk Cn"/>
                <w:bCs/>
                <w:color w:val="FFFFFF"/>
                <w:lang w:eastAsia="en-US"/>
              </w:rPr>
              <w:t>Current Design</w:t>
            </w:r>
          </w:p>
        </w:tc>
        <w:tc>
          <w:tcPr>
            <w:tcW w:w="3510" w:type="dxa"/>
            <w:shd w:val="clear" w:color="auto" w:fill="455560"/>
            <w:vAlign w:val="center"/>
          </w:tcPr>
          <w:p w14:paraId="50C73849" w14:textId="77777777" w:rsidR="0015764C" w:rsidRPr="00B74DDB" w:rsidRDefault="0015764C" w:rsidP="00010288">
            <w:pPr>
              <w:keepNext/>
              <w:spacing w:before="40" w:after="40" w:line="240" w:lineRule="auto"/>
              <w:jc w:val="center"/>
              <w:rPr>
                <w:rFonts w:ascii="ITC Avant Garde Std Bk Cn" w:eastAsia="MS Mincho" w:hAnsi="ITC Avant Garde Std Bk Cn"/>
                <w:color w:val="FFFFFF"/>
                <w:lang w:eastAsia="en-US"/>
              </w:rPr>
            </w:pPr>
            <w:r w:rsidRPr="00B74DDB">
              <w:rPr>
                <w:rFonts w:ascii="ITC Avant Garde Std Bk Cn" w:eastAsia="MS Mincho" w:hAnsi="ITC Avant Garde Std Bk Cn"/>
                <w:color w:val="FFFFFF"/>
                <w:lang w:eastAsia="en-US"/>
              </w:rPr>
              <w:t>What are the issues for students, staff, or faculty with the current design?</w:t>
            </w:r>
          </w:p>
        </w:tc>
        <w:tc>
          <w:tcPr>
            <w:tcW w:w="3510" w:type="dxa"/>
            <w:shd w:val="clear" w:color="auto" w:fill="455560"/>
            <w:vAlign w:val="center"/>
          </w:tcPr>
          <w:p w14:paraId="05C73817" w14:textId="77777777" w:rsidR="0015764C" w:rsidRPr="00B74DDB" w:rsidRDefault="0015764C" w:rsidP="00010288">
            <w:pPr>
              <w:keepNext/>
              <w:spacing w:before="40" w:after="40" w:line="240" w:lineRule="auto"/>
              <w:jc w:val="center"/>
              <w:rPr>
                <w:rFonts w:ascii="ITC Avant Garde Std Bk Cn" w:eastAsia="MS Mincho" w:hAnsi="ITC Avant Garde Std Bk Cn"/>
                <w:color w:val="FFFFFF"/>
                <w:lang w:eastAsia="en-US"/>
              </w:rPr>
            </w:pPr>
            <w:r w:rsidRPr="00B74DDB">
              <w:rPr>
                <w:rFonts w:ascii="ITC Avant Garde Std Bk Cn" w:eastAsia="MS Mincho" w:hAnsi="ITC Avant Garde Std Bk Cn"/>
                <w:color w:val="FFFFFF"/>
                <w:lang w:eastAsia="en-US"/>
              </w:rPr>
              <w:t>What is the ideal design?  What additional information do you need to answer this?</w:t>
            </w:r>
          </w:p>
        </w:tc>
        <w:tc>
          <w:tcPr>
            <w:tcW w:w="3510" w:type="dxa"/>
            <w:shd w:val="clear" w:color="auto" w:fill="455560"/>
            <w:vAlign w:val="center"/>
          </w:tcPr>
          <w:p w14:paraId="46BF8F97" w14:textId="77777777" w:rsidR="0015764C" w:rsidRPr="00B74DDB" w:rsidRDefault="0015764C" w:rsidP="00010288">
            <w:pPr>
              <w:keepNext/>
              <w:spacing w:before="40" w:after="40" w:line="240" w:lineRule="auto"/>
              <w:jc w:val="center"/>
              <w:rPr>
                <w:rFonts w:ascii="ITC Avant Garde Std Bk Cn" w:eastAsia="MS Mincho" w:hAnsi="ITC Avant Garde Std Bk Cn"/>
                <w:color w:val="FFFFFF"/>
                <w:lang w:eastAsia="en-US"/>
              </w:rPr>
            </w:pPr>
            <w:r>
              <w:rPr>
                <w:rFonts w:ascii="ITC Avant Garde Std Bk Cn" w:eastAsia="MS Mincho" w:hAnsi="ITC Avant Garde Std Bk Cn"/>
                <w:color w:val="FFFFFF"/>
                <w:lang w:eastAsia="en-US"/>
              </w:rPr>
              <w:t>W</w:t>
            </w:r>
            <w:r w:rsidRPr="002229D3">
              <w:rPr>
                <w:rFonts w:ascii="ITC Avant Garde Std Bk Cn" w:eastAsia="MS Mincho" w:hAnsi="ITC Avant Garde Std Bk Cn"/>
                <w:color w:val="FFFFFF"/>
                <w:lang w:eastAsia="en-US"/>
              </w:rPr>
              <w:t>hat changes or next steps are needed to move toward the ideal design</w:t>
            </w:r>
            <w:r>
              <w:rPr>
                <w:rFonts w:ascii="ITC Avant Garde Std Bk Cn" w:eastAsia="MS Mincho" w:hAnsi="ITC Avant Garde Std Bk Cn"/>
                <w:color w:val="FFFFFF"/>
                <w:lang w:eastAsia="en-US"/>
              </w:rPr>
              <w:t>?</w:t>
            </w:r>
          </w:p>
        </w:tc>
      </w:tr>
      <w:tr w:rsidR="0015764C" w:rsidRPr="00A46C38" w14:paraId="53B88A5A" w14:textId="77777777" w:rsidTr="0015764C">
        <w:tc>
          <w:tcPr>
            <w:tcW w:w="3847" w:type="dxa"/>
            <w:shd w:val="clear" w:color="auto" w:fill="EAEAEA"/>
          </w:tcPr>
          <w:p w14:paraId="642FA233" w14:textId="77777777" w:rsidR="0015764C" w:rsidRPr="00367FC0" w:rsidRDefault="0015764C" w:rsidP="00010288">
            <w:pPr>
              <w:spacing w:before="40" w:after="40" w:line="240" w:lineRule="auto"/>
              <w:rPr>
                <w:rFonts w:eastAsia="MS Gothic"/>
                <w:b/>
                <w:bCs/>
                <w:szCs w:val="22"/>
                <w:lang w:eastAsia="en-US"/>
              </w:rPr>
            </w:pPr>
            <w:r w:rsidRPr="00367FC0">
              <w:rPr>
                <w:rFonts w:eastAsia="MS Gothic"/>
                <w:b/>
                <w:bCs/>
                <w:szCs w:val="22"/>
                <w:lang w:eastAsia="en-US"/>
              </w:rPr>
              <w:t>Academic Supports</w:t>
            </w:r>
          </w:p>
          <w:p w14:paraId="126E58D2" w14:textId="77777777" w:rsidR="0015764C" w:rsidRPr="00367FC0" w:rsidRDefault="0015764C" w:rsidP="0015764C">
            <w:pPr>
              <w:numPr>
                <w:ilvl w:val="0"/>
                <w:numId w:val="21"/>
              </w:numPr>
              <w:spacing w:before="40" w:after="40" w:line="240" w:lineRule="auto"/>
              <w:contextualSpacing/>
              <w:rPr>
                <w:rFonts w:asciiTheme="minorHAnsi" w:eastAsia="MS Gothic" w:hAnsiTheme="minorHAnsi" w:cstheme="minorBidi"/>
                <w:bCs/>
                <w:szCs w:val="22"/>
                <w:lang w:eastAsia="en-US"/>
              </w:rPr>
            </w:pPr>
            <w:r w:rsidRPr="00367FC0">
              <w:rPr>
                <w:rFonts w:asciiTheme="minorHAnsi" w:eastAsia="MS Gothic" w:hAnsiTheme="minorHAnsi" w:cstheme="minorBidi"/>
                <w:bCs/>
                <w:szCs w:val="22"/>
                <w:lang w:eastAsia="en-US"/>
              </w:rPr>
              <w:t>Briefly describe how tutoring works at your institution. How do students get connected or referred to tutor</w:t>
            </w:r>
            <w:r>
              <w:rPr>
                <w:rFonts w:asciiTheme="minorHAnsi" w:eastAsia="MS Gothic" w:hAnsiTheme="minorHAnsi" w:cstheme="minorBidi"/>
                <w:bCs/>
                <w:szCs w:val="22"/>
                <w:lang w:eastAsia="en-US"/>
              </w:rPr>
              <w:t>s</w:t>
            </w:r>
            <w:r w:rsidRPr="00367FC0">
              <w:rPr>
                <w:rFonts w:asciiTheme="minorHAnsi" w:eastAsia="MS Gothic" w:hAnsiTheme="minorHAnsi" w:cstheme="minorBidi"/>
                <w:bCs/>
                <w:szCs w:val="22"/>
                <w:lang w:eastAsia="en-US"/>
              </w:rPr>
              <w:t>?</w:t>
            </w:r>
          </w:p>
          <w:p w14:paraId="2E521F0C" w14:textId="77777777" w:rsidR="0015764C" w:rsidRPr="00367FC0" w:rsidRDefault="0015764C" w:rsidP="0015764C">
            <w:pPr>
              <w:pStyle w:val="CommentText"/>
              <w:numPr>
                <w:ilvl w:val="0"/>
                <w:numId w:val="21"/>
              </w:numPr>
              <w:spacing w:before="40" w:after="40"/>
              <w:rPr>
                <w:rFonts w:ascii="ITC Avant Garde Std Bk" w:eastAsia="MS Gothic" w:hAnsi="ITC Avant Garde Std Bk"/>
                <w:bCs/>
                <w:color w:val="FFFFFF"/>
                <w:sz w:val="22"/>
                <w:lang w:eastAsia="en-US"/>
              </w:rPr>
            </w:pPr>
            <w:r w:rsidRPr="00367FC0">
              <w:rPr>
                <w:rFonts w:eastAsia="MS Gothic"/>
                <w:bCs/>
                <w:sz w:val="22"/>
                <w:szCs w:val="22"/>
                <w:lang w:eastAsia="en-US"/>
              </w:rPr>
              <w:t>How do you incorporate library services in coursework and student support services?</w:t>
            </w:r>
          </w:p>
        </w:tc>
        <w:tc>
          <w:tcPr>
            <w:tcW w:w="3510" w:type="dxa"/>
            <w:shd w:val="clear" w:color="auto" w:fill="EAEAEA"/>
            <w:vAlign w:val="center"/>
          </w:tcPr>
          <w:p w14:paraId="1F7DD006" w14:textId="77777777" w:rsidR="0015764C" w:rsidRPr="002F4C34" w:rsidRDefault="0015764C" w:rsidP="00010288">
            <w:pPr>
              <w:keepNext/>
              <w:spacing w:before="40" w:after="40" w:line="240" w:lineRule="auto"/>
              <w:rPr>
                <w:rFonts w:ascii="ITC Avant Garde Std Bk Cn" w:eastAsia="MS Gothic" w:hAnsi="ITC Avant Garde Std Bk Cn"/>
                <w:bCs/>
                <w:color w:val="FFFFFF"/>
                <w:sz w:val="24"/>
                <w:lang w:eastAsia="en-US"/>
              </w:rPr>
            </w:pPr>
          </w:p>
        </w:tc>
        <w:tc>
          <w:tcPr>
            <w:tcW w:w="3510" w:type="dxa"/>
            <w:shd w:val="clear" w:color="auto" w:fill="EAEAEA"/>
            <w:vAlign w:val="center"/>
          </w:tcPr>
          <w:p w14:paraId="38A246A7" w14:textId="77777777" w:rsidR="0015764C" w:rsidRPr="00A46C38" w:rsidRDefault="0015764C" w:rsidP="00010288">
            <w:pPr>
              <w:keepNext/>
              <w:spacing w:before="40" w:after="40" w:line="240" w:lineRule="auto"/>
              <w:rPr>
                <w:rFonts w:ascii="ITC Avant Garde Std Bk Cn" w:eastAsia="MS Mincho" w:hAnsi="ITC Avant Garde Std Bk Cn"/>
                <w:color w:val="FFFFFF"/>
                <w:sz w:val="24"/>
                <w:lang w:eastAsia="en-US"/>
              </w:rPr>
            </w:pPr>
          </w:p>
        </w:tc>
        <w:tc>
          <w:tcPr>
            <w:tcW w:w="3510" w:type="dxa"/>
            <w:shd w:val="clear" w:color="auto" w:fill="EAEAEA"/>
            <w:vAlign w:val="center"/>
          </w:tcPr>
          <w:p w14:paraId="447D51A7" w14:textId="77777777" w:rsidR="0015764C" w:rsidRDefault="0015764C" w:rsidP="00010288">
            <w:pPr>
              <w:keepNext/>
              <w:spacing w:before="40" w:after="40" w:line="240" w:lineRule="auto"/>
              <w:rPr>
                <w:rFonts w:ascii="ITC Avant Garde Std Bk Cn" w:eastAsia="MS Mincho" w:hAnsi="ITC Avant Garde Std Bk Cn"/>
                <w:color w:val="FFFFFF"/>
                <w:sz w:val="24"/>
                <w:lang w:eastAsia="en-US"/>
              </w:rPr>
            </w:pPr>
          </w:p>
        </w:tc>
        <w:tc>
          <w:tcPr>
            <w:tcW w:w="3510" w:type="dxa"/>
            <w:shd w:val="clear" w:color="auto" w:fill="EAEAEA"/>
            <w:vAlign w:val="center"/>
          </w:tcPr>
          <w:p w14:paraId="16B25D78" w14:textId="77777777" w:rsidR="0015764C" w:rsidRDefault="0015764C" w:rsidP="00010288">
            <w:pPr>
              <w:keepNext/>
              <w:spacing w:before="40" w:after="40" w:line="240" w:lineRule="auto"/>
              <w:rPr>
                <w:rFonts w:ascii="ITC Avant Garde Std Bk Cn" w:eastAsia="MS Mincho" w:hAnsi="ITC Avant Garde Std Bk Cn"/>
                <w:color w:val="FFFFFF"/>
                <w:sz w:val="24"/>
                <w:lang w:eastAsia="en-US"/>
              </w:rPr>
            </w:pPr>
          </w:p>
        </w:tc>
      </w:tr>
      <w:tr w:rsidR="0015764C" w:rsidRPr="00A46C38" w14:paraId="7DF4F278" w14:textId="77777777" w:rsidTr="0015764C">
        <w:tc>
          <w:tcPr>
            <w:tcW w:w="3847" w:type="dxa"/>
            <w:shd w:val="clear" w:color="auto" w:fill="EAEAEA"/>
          </w:tcPr>
          <w:p w14:paraId="69A07CA7" w14:textId="77777777" w:rsidR="0015764C" w:rsidRDefault="0015764C" w:rsidP="00010288">
            <w:pPr>
              <w:pStyle w:val="CommentText"/>
              <w:spacing w:before="40" w:after="40"/>
              <w:rPr>
                <w:b/>
                <w:sz w:val="22"/>
              </w:rPr>
            </w:pPr>
            <w:r>
              <w:rPr>
                <w:b/>
                <w:sz w:val="22"/>
              </w:rPr>
              <w:t xml:space="preserve">Financial Security </w:t>
            </w:r>
          </w:p>
          <w:p w14:paraId="4CDB0A54" w14:textId="77777777" w:rsidR="0015764C" w:rsidRPr="00D37603" w:rsidRDefault="0015764C" w:rsidP="0015764C">
            <w:pPr>
              <w:pStyle w:val="CommentText"/>
              <w:numPr>
                <w:ilvl w:val="0"/>
                <w:numId w:val="20"/>
              </w:numPr>
              <w:spacing w:before="40" w:after="40"/>
              <w:rPr>
                <w:sz w:val="22"/>
              </w:rPr>
            </w:pPr>
            <w:r w:rsidRPr="00D37603">
              <w:rPr>
                <w:sz w:val="22"/>
              </w:rPr>
              <w:t>What supports does the college provide to students with financial security challenges?</w:t>
            </w:r>
            <w:r w:rsidRPr="00C30EB6">
              <w:rPr>
                <w:b/>
                <w:sz w:val="22"/>
              </w:rPr>
              <w:t xml:space="preserve"> </w:t>
            </w:r>
            <w:r w:rsidRPr="00C30EB6">
              <w:rPr>
                <w:i/>
                <w:sz w:val="22"/>
              </w:rPr>
              <w:t>For example, tax preparation,</w:t>
            </w:r>
            <w:r>
              <w:rPr>
                <w:b/>
                <w:sz w:val="22"/>
              </w:rPr>
              <w:t xml:space="preserve"> </w:t>
            </w:r>
            <w:r w:rsidRPr="00C30EB6">
              <w:rPr>
                <w:i/>
                <w:sz w:val="22"/>
              </w:rPr>
              <w:t>public benefits, housing support, emergency loans, food pantry, clothing closet</w:t>
            </w:r>
            <w:r>
              <w:rPr>
                <w:i/>
                <w:sz w:val="22"/>
              </w:rPr>
              <w:t xml:space="preserve">, </w:t>
            </w:r>
            <w:proofErr w:type="gramStart"/>
            <w:r>
              <w:rPr>
                <w:i/>
                <w:sz w:val="22"/>
              </w:rPr>
              <w:t>transportation</w:t>
            </w:r>
            <w:proofErr w:type="gramEnd"/>
            <w:r>
              <w:rPr>
                <w:i/>
                <w:sz w:val="22"/>
              </w:rPr>
              <w:t xml:space="preserve">, childcare. </w:t>
            </w:r>
          </w:p>
          <w:p w14:paraId="0A28156E" w14:textId="77777777" w:rsidR="0015764C" w:rsidRDefault="0015764C" w:rsidP="0015764C">
            <w:pPr>
              <w:pStyle w:val="CommentText"/>
              <w:numPr>
                <w:ilvl w:val="0"/>
                <w:numId w:val="20"/>
              </w:numPr>
              <w:spacing w:before="40" w:after="40"/>
              <w:rPr>
                <w:sz w:val="22"/>
              </w:rPr>
            </w:pPr>
            <w:r w:rsidRPr="00D37603">
              <w:rPr>
                <w:sz w:val="22"/>
              </w:rPr>
              <w:lastRenderedPageBreak/>
              <w:t xml:space="preserve">Are these services provided by the college or through external partnerships? </w:t>
            </w:r>
          </w:p>
          <w:p w14:paraId="3ECAD96E" w14:textId="77777777" w:rsidR="0015764C" w:rsidRDefault="0015764C" w:rsidP="0015764C">
            <w:pPr>
              <w:pStyle w:val="CommentText"/>
              <w:numPr>
                <w:ilvl w:val="0"/>
                <w:numId w:val="20"/>
              </w:numPr>
              <w:spacing w:before="40" w:after="40"/>
              <w:rPr>
                <w:sz w:val="22"/>
              </w:rPr>
            </w:pPr>
            <w:r w:rsidRPr="00D37603">
              <w:rPr>
                <w:sz w:val="22"/>
              </w:rPr>
              <w:t xml:space="preserve">How </w:t>
            </w:r>
            <w:proofErr w:type="gramStart"/>
            <w:r w:rsidRPr="00D37603">
              <w:rPr>
                <w:sz w:val="22"/>
              </w:rPr>
              <w:t>are students</w:t>
            </w:r>
            <w:proofErr w:type="gramEnd"/>
            <w:r w:rsidRPr="00D37603">
              <w:rPr>
                <w:sz w:val="22"/>
              </w:rPr>
              <w:t xml:space="preserve"> made aware of and connected to the supports listed above? </w:t>
            </w:r>
          </w:p>
          <w:p w14:paraId="07041AD8" w14:textId="77777777" w:rsidR="0015764C" w:rsidRDefault="0015764C" w:rsidP="0015764C">
            <w:pPr>
              <w:pStyle w:val="CommentText"/>
              <w:numPr>
                <w:ilvl w:val="0"/>
                <w:numId w:val="20"/>
              </w:numPr>
              <w:spacing w:before="40" w:after="40"/>
              <w:rPr>
                <w:sz w:val="22"/>
              </w:rPr>
            </w:pPr>
            <w:r w:rsidRPr="00D37603">
              <w:rPr>
                <w:sz w:val="22"/>
              </w:rPr>
              <w:t xml:space="preserve">Does the college have a system (protocols and/or technology) in place to proactively identify students </w:t>
            </w:r>
            <w:r>
              <w:rPr>
                <w:sz w:val="22"/>
              </w:rPr>
              <w:t>who</w:t>
            </w:r>
            <w:r w:rsidRPr="00D37603">
              <w:rPr>
                <w:sz w:val="22"/>
              </w:rPr>
              <w:t xml:space="preserve"> need these services</w:t>
            </w:r>
            <w:r>
              <w:rPr>
                <w:sz w:val="22"/>
              </w:rPr>
              <w:t xml:space="preserve"> and track their use</w:t>
            </w:r>
            <w:r w:rsidRPr="00D37603">
              <w:rPr>
                <w:sz w:val="22"/>
              </w:rPr>
              <w:t>?</w:t>
            </w:r>
          </w:p>
          <w:p w14:paraId="438687B1" w14:textId="77777777" w:rsidR="0015764C" w:rsidRPr="00FE020E" w:rsidRDefault="0015764C" w:rsidP="0015764C">
            <w:pPr>
              <w:pStyle w:val="CommentText"/>
              <w:numPr>
                <w:ilvl w:val="0"/>
                <w:numId w:val="20"/>
              </w:numPr>
              <w:spacing w:before="40" w:after="40"/>
              <w:rPr>
                <w:sz w:val="22"/>
              </w:rPr>
            </w:pPr>
            <w:r w:rsidRPr="00FE020E">
              <w:rPr>
                <w:sz w:val="22"/>
              </w:rPr>
              <w:t>What percentage of students who require these supports actually receive them?</w:t>
            </w:r>
            <w:r>
              <w:rPr>
                <w:b/>
                <w:sz w:val="22"/>
              </w:rPr>
              <w:t xml:space="preserve"> </w:t>
            </w:r>
            <w:r>
              <w:rPr>
                <w:i/>
                <w:sz w:val="22"/>
              </w:rPr>
              <w:t>For example, a</w:t>
            </w:r>
            <w:r w:rsidRPr="007F4A5E">
              <w:rPr>
                <w:i/>
                <w:sz w:val="22"/>
              </w:rPr>
              <w:t>re these services delivered at</w:t>
            </w:r>
            <w:r>
              <w:rPr>
                <w:i/>
                <w:sz w:val="22"/>
              </w:rPr>
              <w:t xml:space="preserve"> </w:t>
            </w:r>
            <w:r w:rsidRPr="007F4A5E">
              <w:rPr>
                <w:i/>
                <w:sz w:val="22"/>
              </w:rPr>
              <w:t>scale?</w:t>
            </w:r>
          </w:p>
          <w:p w14:paraId="1B10661F" w14:textId="77777777" w:rsidR="0015764C" w:rsidRPr="00D37603" w:rsidRDefault="0015764C" w:rsidP="0015764C">
            <w:pPr>
              <w:pStyle w:val="CommentText"/>
              <w:numPr>
                <w:ilvl w:val="0"/>
                <w:numId w:val="20"/>
              </w:numPr>
              <w:spacing w:before="40" w:after="40"/>
              <w:rPr>
                <w:sz w:val="22"/>
              </w:rPr>
            </w:pPr>
            <w:r w:rsidRPr="00FE020E">
              <w:rPr>
                <w:sz w:val="22"/>
              </w:rPr>
              <w:t>Are these services provided on</w:t>
            </w:r>
            <w:r>
              <w:rPr>
                <w:sz w:val="22"/>
              </w:rPr>
              <w:t xml:space="preserve"> </w:t>
            </w:r>
            <w:r w:rsidRPr="00FE020E">
              <w:rPr>
                <w:sz w:val="22"/>
              </w:rPr>
              <w:t>campus? If not, how does the college ensure th</w:t>
            </w:r>
            <w:r>
              <w:rPr>
                <w:sz w:val="22"/>
              </w:rPr>
              <w:t>at</w:t>
            </w:r>
            <w:r w:rsidRPr="00FE020E">
              <w:rPr>
                <w:sz w:val="22"/>
              </w:rPr>
              <w:t xml:space="preserve"> student</w:t>
            </w:r>
            <w:r>
              <w:rPr>
                <w:sz w:val="22"/>
              </w:rPr>
              <w:t>s</w:t>
            </w:r>
            <w:r w:rsidRPr="00FE020E">
              <w:rPr>
                <w:sz w:val="22"/>
              </w:rPr>
              <w:t xml:space="preserve"> receive the support they are referred to?</w:t>
            </w:r>
          </w:p>
        </w:tc>
        <w:tc>
          <w:tcPr>
            <w:tcW w:w="3510" w:type="dxa"/>
            <w:shd w:val="clear" w:color="auto" w:fill="EAEAEA"/>
            <w:vAlign w:val="center"/>
          </w:tcPr>
          <w:p w14:paraId="5F2A7E6A" w14:textId="77777777" w:rsidR="0015764C" w:rsidRPr="002F4C34" w:rsidRDefault="0015764C" w:rsidP="00010288">
            <w:pPr>
              <w:keepNext/>
              <w:spacing w:before="40" w:after="40" w:line="240" w:lineRule="auto"/>
              <w:rPr>
                <w:rFonts w:ascii="ITC Avant Garde Std Bk Cn" w:eastAsia="MS Gothic" w:hAnsi="ITC Avant Garde Std Bk Cn"/>
                <w:bCs/>
                <w:color w:val="FFFFFF"/>
                <w:sz w:val="24"/>
                <w:lang w:eastAsia="en-US"/>
              </w:rPr>
            </w:pPr>
          </w:p>
        </w:tc>
        <w:tc>
          <w:tcPr>
            <w:tcW w:w="3510" w:type="dxa"/>
            <w:shd w:val="clear" w:color="auto" w:fill="EAEAEA"/>
            <w:vAlign w:val="center"/>
          </w:tcPr>
          <w:p w14:paraId="7C408976" w14:textId="77777777" w:rsidR="0015764C" w:rsidRPr="00A46C38" w:rsidRDefault="0015764C" w:rsidP="00010288">
            <w:pPr>
              <w:keepNext/>
              <w:spacing w:before="40" w:after="40" w:line="240" w:lineRule="auto"/>
              <w:rPr>
                <w:rFonts w:ascii="ITC Avant Garde Std Bk Cn" w:eastAsia="MS Mincho" w:hAnsi="ITC Avant Garde Std Bk Cn"/>
                <w:color w:val="FFFFFF"/>
                <w:sz w:val="24"/>
                <w:lang w:eastAsia="en-US"/>
              </w:rPr>
            </w:pPr>
          </w:p>
        </w:tc>
        <w:tc>
          <w:tcPr>
            <w:tcW w:w="3510" w:type="dxa"/>
            <w:shd w:val="clear" w:color="auto" w:fill="EAEAEA"/>
            <w:vAlign w:val="center"/>
          </w:tcPr>
          <w:p w14:paraId="52E675B8" w14:textId="77777777" w:rsidR="0015764C" w:rsidRDefault="0015764C" w:rsidP="00010288">
            <w:pPr>
              <w:keepNext/>
              <w:spacing w:before="40" w:after="40" w:line="240" w:lineRule="auto"/>
              <w:rPr>
                <w:rFonts w:ascii="ITC Avant Garde Std Bk Cn" w:eastAsia="MS Mincho" w:hAnsi="ITC Avant Garde Std Bk Cn"/>
                <w:color w:val="FFFFFF"/>
                <w:sz w:val="24"/>
                <w:lang w:eastAsia="en-US"/>
              </w:rPr>
            </w:pPr>
          </w:p>
        </w:tc>
        <w:tc>
          <w:tcPr>
            <w:tcW w:w="3510" w:type="dxa"/>
            <w:shd w:val="clear" w:color="auto" w:fill="EAEAEA"/>
            <w:vAlign w:val="center"/>
          </w:tcPr>
          <w:p w14:paraId="6E3EE570" w14:textId="77777777" w:rsidR="0015764C" w:rsidRDefault="0015764C" w:rsidP="00010288">
            <w:pPr>
              <w:keepNext/>
              <w:spacing w:before="40" w:after="40" w:line="240" w:lineRule="auto"/>
              <w:rPr>
                <w:rFonts w:ascii="ITC Avant Garde Std Bk Cn" w:eastAsia="MS Mincho" w:hAnsi="ITC Avant Garde Std Bk Cn"/>
                <w:color w:val="FFFFFF"/>
                <w:sz w:val="24"/>
                <w:lang w:eastAsia="en-US"/>
              </w:rPr>
            </w:pPr>
          </w:p>
        </w:tc>
      </w:tr>
      <w:tr w:rsidR="0015764C" w:rsidRPr="00A46C38" w14:paraId="63602F22" w14:textId="77777777" w:rsidTr="0015764C">
        <w:tc>
          <w:tcPr>
            <w:tcW w:w="3847" w:type="dxa"/>
            <w:shd w:val="clear" w:color="auto" w:fill="EEEEEE"/>
          </w:tcPr>
          <w:p w14:paraId="3906DE4E" w14:textId="77777777" w:rsidR="0015764C" w:rsidRDefault="0015764C" w:rsidP="00010288">
            <w:pPr>
              <w:spacing w:before="40" w:after="40" w:line="240" w:lineRule="auto"/>
              <w:rPr>
                <w:rFonts w:eastAsia="MS Gothic"/>
                <w:b/>
                <w:bCs/>
                <w:szCs w:val="22"/>
                <w:lang w:eastAsia="en-US"/>
              </w:rPr>
            </w:pPr>
            <w:r>
              <w:rPr>
                <w:rFonts w:eastAsia="MS Gothic"/>
                <w:b/>
                <w:bCs/>
                <w:szCs w:val="22"/>
                <w:lang w:eastAsia="en-US"/>
              </w:rPr>
              <w:t>Other Supports</w:t>
            </w:r>
          </w:p>
          <w:p w14:paraId="578B21CA" w14:textId="77777777" w:rsidR="0015764C" w:rsidRDefault="0015764C" w:rsidP="0015764C">
            <w:pPr>
              <w:pStyle w:val="ListParagraph"/>
              <w:numPr>
                <w:ilvl w:val="0"/>
                <w:numId w:val="23"/>
              </w:numPr>
              <w:spacing w:before="40" w:after="40" w:line="240" w:lineRule="auto"/>
              <w:rPr>
                <w:rFonts w:eastAsia="MS Gothic"/>
                <w:bCs/>
                <w:szCs w:val="22"/>
                <w:lang w:eastAsia="en-US"/>
              </w:rPr>
            </w:pPr>
            <w:r w:rsidRPr="0016111D">
              <w:rPr>
                <w:rFonts w:eastAsia="MS Gothic"/>
                <w:bCs/>
                <w:szCs w:val="22"/>
                <w:lang w:eastAsia="en-US"/>
              </w:rPr>
              <w:t xml:space="preserve">What other service/academic departments do you consider critical to your work in student success? </w:t>
            </w:r>
          </w:p>
          <w:p w14:paraId="0F9C18DA" w14:textId="77777777" w:rsidR="0015764C" w:rsidRPr="0016111D" w:rsidRDefault="0015764C" w:rsidP="0015764C">
            <w:pPr>
              <w:pStyle w:val="ListParagraph"/>
              <w:numPr>
                <w:ilvl w:val="0"/>
                <w:numId w:val="23"/>
              </w:numPr>
              <w:spacing w:before="40" w:after="40" w:line="240" w:lineRule="auto"/>
              <w:rPr>
                <w:rFonts w:eastAsia="MS Gothic"/>
                <w:bCs/>
                <w:szCs w:val="22"/>
                <w:lang w:eastAsia="en-US"/>
              </w:rPr>
            </w:pPr>
            <w:r w:rsidRPr="0016111D">
              <w:rPr>
                <w:rFonts w:eastAsia="MS Gothic"/>
                <w:bCs/>
                <w:szCs w:val="22"/>
                <w:lang w:eastAsia="en-US"/>
              </w:rPr>
              <w:t>What structures promote collaboration across departments?</w:t>
            </w:r>
          </w:p>
        </w:tc>
        <w:tc>
          <w:tcPr>
            <w:tcW w:w="3510" w:type="dxa"/>
            <w:shd w:val="clear" w:color="auto" w:fill="EEEEEE"/>
            <w:vAlign w:val="center"/>
          </w:tcPr>
          <w:p w14:paraId="72722E32"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21632D8D"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74D73796" w14:textId="77777777" w:rsidR="0015764C" w:rsidRPr="00A46C38"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7F7C6CA0" w14:textId="77777777" w:rsidR="0015764C" w:rsidRPr="00A46C38" w:rsidRDefault="0015764C" w:rsidP="00010288">
            <w:pPr>
              <w:spacing w:before="40" w:after="40" w:line="240" w:lineRule="auto"/>
              <w:rPr>
                <w:rFonts w:ascii="Cambria" w:eastAsia="MS Mincho" w:hAnsi="Cambria"/>
                <w:szCs w:val="22"/>
                <w:lang w:eastAsia="en-US"/>
              </w:rPr>
            </w:pPr>
          </w:p>
        </w:tc>
      </w:tr>
      <w:tr w:rsidR="0015764C" w:rsidRPr="00A46C38" w14:paraId="25B2B072" w14:textId="77777777" w:rsidTr="0015764C">
        <w:tc>
          <w:tcPr>
            <w:tcW w:w="3847" w:type="dxa"/>
            <w:shd w:val="clear" w:color="auto" w:fill="EEEEEE"/>
          </w:tcPr>
          <w:p w14:paraId="7BFD12AD" w14:textId="77777777" w:rsidR="0015764C" w:rsidRPr="009A31D2" w:rsidRDefault="0015764C" w:rsidP="00010288">
            <w:pPr>
              <w:pStyle w:val="CommentText"/>
              <w:spacing w:before="40" w:after="40"/>
              <w:rPr>
                <w:b/>
                <w:sz w:val="22"/>
              </w:rPr>
            </w:pPr>
            <w:r w:rsidRPr="009A31D2">
              <w:rPr>
                <w:b/>
                <w:sz w:val="22"/>
              </w:rPr>
              <w:t>Connection to Supports</w:t>
            </w:r>
          </w:p>
          <w:p w14:paraId="36C26332" w14:textId="77777777" w:rsidR="0015764C" w:rsidRPr="009A31D2" w:rsidRDefault="0015764C" w:rsidP="0015764C">
            <w:pPr>
              <w:pStyle w:val="CommentText"/>
              <w:numPr>
                <w:ilvl w:val="0"/>
                <w:numId w:val="24"/>
              </w:numPr>
              <w:spacing w:before="40" w:after="40"/>
              <w:rPr>
                <w:rFonts w:ascii="ITC Avant Garde Std Bk" w:eastAsia="MS Gothic" w:hAnsi="ITC Avant Garde Std Bk"/>
                <w:bCs/>
                <w:sz w:val="22"/>
                <w:lang w:eastAsia="en-US"/>
              </w:rPr>
            </w:pPr>
            <w:r w:rsidRPr="009A31D2">
              <w:rPr>
                <w:rFonts w:eastAsia="MS Gothic"/>
                <w:bCs/>
                <w:sz w:val="22"/>
                <w:szCs w:val="22"/>
                <w:lang w:eastAsia="en-US"/>
              </w:rPr>
              <w:t>Are campus-based supports located in one place, or hub, or do students have to go to different offices for different questions/services?</w:t>
            </w:r>
          </w:p>
          <w:p w14:paraId="5A6441D0" w14:textId="77777777" w:rsidR="0015764C" w:rsidRPr="009A31D2" w:rsidRDefault="0015764C" w:rsidP="0015764C">
            <w:pPr>
              <w:pStyle w:val="CommentText"/>
              <w:numPr>
                <w:ilvl w:val="0"/>
                <w:numId w:val="24"/>
              </w:numPr>
              <w:spacing w:before="40" w:after="40"/>
              <w:rPr>
                <w:rFonts w:ascii="ITC Avant Garde Std Bk" w:eastAsia="MS Gothic" w:hAnsi="ITC Avant Garde Std Bk"/>
                <w:bCs/>
                <w:sz w:val="22"/>
                <w:lang w:eastAsia="en-US"/>
              </w:rPr>
            </w:pPr>
            <w:r w:rsidRPr="009A31D2">
              <w:rPr>
                <w:sz w:val="22"/>
              </w:rPr>
              <w:lastRenderedPageBreak/>
              <w:t xml:space="preserve">How do students get connected to the following supports: </w:t>
            </w:r>
            <w:r>
              <w:rPr>
                <w:sz w:val="22"/>
              </w:rPr>
              <w:t>c</w:t>
            </w:r>
            <w:r w:rsidRPr="009A31D2">
              <w:rPr>
                <w:sz w:val="22"/>
              </w:rPr>
              <w:t>ounseling, tutoring, library services, career planning and preparation, financial aid?</w:t>
            </w:r>
          </w:p>
          <w:p w14:paraId="533DC1CC" w14:textId="77777777" w:rsidR="0015764C" w:rsidRPr="009A31D2" w:rsidRDefault="0015764C" w:rsidP="0015764C">
            <w:pPr>
              <w:pStyle w:val="ListParagraph"/>
              <w:keepNext/>
              <w:numPr>
                <w:ilvl w:val="0"/>
                <w:numId w:val="24"/>
              </w:numPr>
              <w:spacing w:before="40" w:after="40" w:line="240" w:lineRule="auto"/>
              <w:rPr>
                <w:rFonts w:eastAsia="MS Gothic"/>
                <w:bCs/>
                <w:szCs w:val="22"/>
                <w:lang w:eastAsia="en-US"/>
              </w:rPr>
            </w:pPr>
            <w:r w:rsidRPr="009A31D2">
              <w:rPr>
                <w:rFonts w:eastAsia="MS Gothic"/>
                <w:bCs/>
                <w:szCs w:val="22"/>
                <w:lang w:eastAsia="en-US"/>
              </w:rPr>
              <w:t xml:space="preserve">Are students and support staff/advisors alerted when students </w:t>
            </w:r>
            <w:r>
              <w:rPr>
                <w:rFonts w:eastAsia="MS Gothic"/>
                <w:bCs/>
                <w:szCs w:val="22"/>
                <w:lang w:eastAsia="en-US"/>
              </w:rPr>
              <w:t xml:space="preserve">are </w:t>
            </w:r>
            <w:r w:rsidRPr="009A31D2">
              <w:rPr>
                <w:rFonts w:eastAsia="MS Gothic"/>
                <w:bCs/>
                <w:szCs w:val="22"/>
                <w:lang w:eastAsia="en-US"/>
              </w:rPr>
              <w:t>at risk of falling off their program path</w:t>
            </w:r>
            <w:r>
              <w:rPr>
                <w:rFonts w:eastAsia="MS Gothic"/>
                <w:bCs/>
                <w:szCs w:val="22"/>
                <w:lang w:eastAsia="en-US"/>
              </w:rPr>
              <w:t>? A</w:t>
            </w:r>
            <w:r w:rsidRPr="009A31D2">
              <w:rPr>
                <w:rFonts w:eastAsia="MS Gothic"/>
                <w:bCs/>
                <w:szCs w:val="22"/>
                <w:lang w:eastAsia="en-US"/>
              </w:rPr>
              <w:t>re policies in place to intervene to help the student get back on track?</w:t>
            </w:r>
          </w:p>
          <w:p w14:paraId="034084E8" w14:textId="77777777" w:rsidR="0015764C" w:rsidRPr="009A31D2" w:rsidRDefault="0015764C" w:rsidP="0015764C">
            <w:pPr>
              <w:pStyle w:val="ListParagraph"/>
              <w:keepNext/>
              <w:numPr>
                <w:ilvl w:val="0"/>
                <w:numId w:val="24"/>
              </w:numPr>
              <w:spacing w:before="40" w:after="40" w:line="240" w:lineRule="auto"/>
              <w:rPr>
                <w:rFonts w:eastAsia="MS Gothic"/>
                <w:bCs/>
                <w:szCs w:val="22"/>
                <w:lang w:eastAsia="en-US"/>
              </w:rPr>
            </w:pPr>
            <w:r w:rsidRPr="009A31D2">
              <w:rPr>
                <w:rFonts w:eastAsia="MS Gothic"/>
                <w:bCs/>
                <w:szCs w:val="22"/>
                <w:lang w:eastAsia="en-US"/>
              </w:rPr>
              <w:t>How are students “handed off” between departments? What technology or referral process is used?</w:t>
            </w:r>
          </w:p>
          <w:p w14:paraId="5D376AEE" w14:textId="77777777" w:rsidR="0015764C" w:rsidRPr="009A31D2" w:rsidRDefault="0015764C" w:rsidP="0015764C">
            <w:pPr>
              <w:pStyle w:val="ListParagraph"/>
              <w:keepNext/>
              <w:numPr>
                <w:ilvl w:val="0"/>
                <w:numId w:val="24"/>
              </w:numPr>
              <w:spacing w:before="40" w:after="40" w:line="240" w:lineRule="auto"/>
              <w:rPr>
                <w:rFonts w:eastAsia="MS Gothic"/>
                <w:bCs/>
                <w:szCs w:val="22"/>
                <w:lang w:eastAsia="en-US"/>
              </w:rPr>
            </w:pPr>
            <w:r w:rsidRPr="009A31D2">
              <w:rPr>
                <w:rFonts w:eastAsia="MS Gothic"/>
                <w:bCs/>
                <w:szCs w:val="22"/>
                <w:lang w:eastAsia="en-US"/>
              </w:rPr>
              <w:t>Are all front-line staff trained to know who</w:t>
            </w:r>
            <w:r>
              <w:rPr>
                <w:rFonts w:eastAsia="MS Gothic"/>
                <w:bCs/>
                <w:szCs w:val="22"/>
                <w:lang w:eastAsia="en-US"/>
              </w:rPr>
              <w:t>m</w:t>
            </w:r>
            <w:r w:rsidRPr="009A31D2">
              <w:rPr>
                <w:rFonts w:eastAsia="MS Gothic"/>
                <w:bCs/>
                <w:szCs w:val="22"/>
                <w:lang w:eastAsia="en-US"/>
              </w:rPr>
              <w:t xml:space="preserve"> to refer students to for different issues? If so, how are they trained?</w:t>
            </w:r>
          </w:p>
          <w:p w14:paraId="320E2493" w14:textId="77777777" w:rsidR="0015764C" w:rsidRPr="009A31D2" w:rsidRDefault="0015764C" w:rsidP="0015764C">
            <w:pPr>
              <w:pStyle w:val="ListParagraph"/>
              <w:keepNext/>
              <w:numPr>
                <w:ilvl w:val="0"/>
                <w:numId w:val="24"/>
              </w:numPr>
              <w:spacing w:before="40" w:after="40" w:line="240" w:lineRule="auto"/>
              <w:rPr>
                <w:rFonts w:eastAsia="MS Gothic"/>
                <w:bCs/>
                <w:szCs w:val="22"/>
                <w:lang w:eastAsia="en-US"/>
              </w:rPr>
            </w:pPr>
            <w:r w:rsidRPr="009A31D2">
              <w:rPr>
                <w:rFonts w:eastAsia="MS Gothic"/>
                <w:bCs/>
                <w:szCs w:val="22"/>
                <w:lang w:eastAsia="en-US"/>
              </w:rPr>
              <w:t>Are all faculty (including adjunct) aware of the range of supports provided by your institution and how to connect students with them? If so, how are they trained?</w:t>
            </w:r>
          </w:p>
          <w:p w14:paraId="639DEC66" w14:textId="77777777" w:rsidR="0015764C" w:rsidRPr="009A31D2" w:rsidRDefault="0015764C" w:rsidP="0015764C">
            <w:pPr>
              <w:pStyle w:val="ListParagraph"/>
              <w:keepNext/>
              <w:numPr>
                <w:ilvl w:val="0"/>
                <w:numId w:val="24"/>
              </w:numPr>
              <w:spacing w:before="40" w:after="40" w:line="240" w:lineRule="auto"/>
              <w:rPr>
                <w:rFonts w:eastAsia="MS Gothic"/>
                <w:bCs/>
                <w:szCs w:val="22"/>
                <w:lang w:eastAsia="en-US"/>
              </w:rPr>
            </w:pPr>
            <w:r w:rsidRPr="009A31D2">
              <w:t>Is this training ongoing? What delivery method is used?</w:t>
            </w:r>
          </w:p>
        </w:tc>
        <w:tc>
          <w:tcPr>
            <w:tcW w:w="3510" w:type="dxa"/>
            <w:shd w:val="clear" w:color="auto" w:fill="EEEEEE"/>
            <w:vAlign w:val="center"/>
          </w:tcPr>
          <w:p w14:paraId="3C82EC75"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05B61176"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34C87DE3" w14:textId="77777777" w:rsidR="0015764C" w:rsidRPr="00A46C38"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0A9232C7" w14:textId="77777777" w:rsidR="0015764C" w:rsidRPr="00A46C38" w:rsidRDefault="0015764C" w:rsidP="00010288">
            <w:pPr>
              <w:spacing w:before="40" w:after="40" w:line="240" w:lineRule="auto"/>
              <w:rPr>
                <w:rFonts w:ascii="Cambria" w:eastAsia="MS Mincho" w:hAnsi="Cambria"/>
                <w:szCs w:val="22"/>
                <w:lang w:eastAsia="en-US"/>
              </w:rPr>
            </w:pPr>
          </w:p>
        </w:tc>
      </w:tr>
      <w:tr w:rsidR="0015764C" w:rsidRPr="00A46C38" w14:paraId="397A9B80" w14:textId="77777777" w:rsidTr="0015764C">
        <w:tc>
          <w:tcPr>
            <w:tcW w:w="3847" w:type="dxa"/>
            <w:shd w:val="clear" w:color="auto" w:fill="EEEEEE"/>
          </w:tcPr>
          <w:p w14:paraId="5327C913" w14:textId="77777777" w:rsidR="0015764C" w:rsidRDefault="0015764C" w:rsidP="00010288">
            <w:pPr>
              <w:spacing w:before="40" w:after="40" w:line="240" w:lineRule="auto"/>
              <w:rPr>
                <w:rFonts w:eastAsia="MS Gothic"/>
                <w:b/>
                <w:bCs/>
                <w:szCs w:val="22"/>
                <w:lang w:eastAsia="en-US"/>
              </w:rPr>
            </w:pPr>
            <w:r>
              <w:rPr>
                <w:rFonts w:eastAsia="MS Gothic"/>
                <w:b/>
                <w:bCs/>
                <w:szCs w:val="22"/>
                <w:lang w:eastAsia="en-US"/>
              </w:rPr>
              <w:t>Scheduling</w:t>
            </w:r>
          </w:p>
          <w:p w14:paraId="3859B891" w14:textId="77777777" w:rsidR="0015764C" w:rsidRDefault="0015764C" w:rsidP="0015764C">
            <w:pPr>
              <w:pStyle w:val="ListParagraph"/>
              <w:numPr>
                <w:ilvl w:val="0"/>
                <w:numId w:val="22"/>
              </w:numPr>
              <w:spacing w:before="40" w:after="40" w:line="240" w:lineRule="auto"/>
              <w:rPr>
                <w:rFonts w:eastAsia="MS Gothic"/>
                <w:bCs/>
                <w:szCs w:val="22"/>
                <w:lang w:eastAsia="en-US"/>
              </w:rPr>
            </w:pPr>
            <w:r w:rsidRPr="0016111D">
              <w:rPr>
                <w:rFonts w:eastAsia="MS Gothic"/>
                <w:bCs/>
                <w:szCs w:val="22"/>
                <w:lang w:eastAsia="en-US"/>
              </w:rPr>
              <w:t>To what extent can students get the courses they need, conflict</w:t>
            </w:r>
            <w:r>
              <w:rPr>
                <w:rFonts w:eastAsia="MS Gothic"/>
                <w:bCs/>
                <w:szCs w:val="22"/>
                <w:lang w:eastAsia="en-US"/>
              </w:rPr>
              <w:t xml:space="preserve"> </w:t>
            </w:r>
            <w:r w:rsidRPr="0016111D">
              <w:rPr>
                <w:rFonts w:eastAsia="MS Gothic"/>
                <w:bCs/>
                <w:szCs w:val="22"/>
                <w:lang w:eastAsia="en-US"/>
              </w:rPr>
              <w:t xml:space="preserve">free, at registration?  </w:t>
            </w:r>
          </w:p>
          <w:p w14:paraId="650A6445" w14:textId="77777777" w:rsidR="0015764C" w:rsidRPr="0016111D" w:rsidRDefault="0015764C" w:rsidP="0015764C">
            <w:pPr>
              <w:pStyle w:val="ListParagraph"/>
              <w:numPr>
                <w:ilvl w:val="0"/>
                <w:numId w:val="22"/>
              </w:numPr>
              <w:spacing w:before="40" w:after="40" w:line="240" w:lineRule="auto"/>
              <w:rPr>
                <w:rFonts w:eastAsia="MS Gothic"/>
                <w:bCs/>
                <w:szCs w:val="22"/>
                <w:lang w:eastAsia="en-US"/>
              </w:rPr>
            </w:pPr>
            <w:r w:rsidRPr="0016111D">
              <w:rPr>
                <w:rFonts w:eastAsia="MS Gothic"/>
                <w:bCs/>
                <w:szCs w:val="22"/>
                <w:lang w:eastAsia="en-US"/>
              </w:rPr>
              <w:t>How are students’ course needs assessed?</w:t>
            </w:r>
          </w:p>
        </w:tc>
        <w:tc>
          <w:tcPr>
            <w:tcW w:w="3510" w:type="dxa"/>
            <w:shd w:val="clear" w:color="auto" w:fill="EEEEEE"/>
            <w:vAlign w:val="center"/>
          </w:tcPr>
          <w:p w14:paraId="5AB5A3D9"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055BB48C" w14:textId="77777777" w:rsidR="0015764C" w:rsidRPr="002F4C34"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2A2A03E0" w14:textId="77777777" w:rsidR="0015764C" w:rsidRPr="00A46C38"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28E377E0" w14:textId="77777777" w:rsidR="0015764C" w:rsidRPr="00A46C38" w:rsidRDefault="0015764C" w:rsidP="00010288">
            <w:pPr>
              <w:spacing w:before="40" w:after="40" w:line="240" w:lineRule="auto"/>
              <w:rPr>
                <w:rFonts w:ascii="Cambria" w:eastAsia="MS Mincho" w:hAnsi="Cambria"/>
                <w:szCs w:val="22"/>
                <w:lang w:eastAsia="en-US"/>
              </w:rPr>
            </w:pPr>
          </w:p>
        </w:tc>
      </w:tr>
    </w:tbl>
    <w:p w14:paraId="04CA31F2" w14:textId="77777777" w:rsidR="00FD15B6" w:rsidRDefault="00FD15B6" w:rsidP="00FD15B6">
      <w:pPr>
        <w:spacing w:before="0" w:after="0" w:line="240" w:lineRule="auto"/>
        <w:rPr>
          <w:rFonts w:eastAsia="MS Mincho"/>
          <w:sz w:val="24"/>
          <w:lang w:eastAsia="en-US"/>
        </w:rPr>
      </w:pPr>
    </w:p>
    <w:tbl>
      <w:tblPr>
        <w:tblW w:w="17910"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870"/>
        <w:gridCol w:w="3510"/>
        <w:gridCol w:w="3510"/>
        <w:gridCol w:w="3510"/>
        <w:gridCol w:w="3510"/>
      </w:tblGrid>
      <w:tr w:rsidR="0015764C" w:rsidRPr="00A46C38" w14:paraId="105CA1C2" w14:textId="77777777" w:rsidTr="0015764C">
        <w:trPr>
          <w:tblHeader/>
        </w:trPr>
        <w:tc>
          <w:tcPr>
            <w:tcW w:w="17910" w:type="dxa"/>
            <w:gridSpan w:val="5"/>
            <w:shd w:val="clear" w:color="auto" w:fill="E31B23" w:themeFill="accent6"/>
          </w:tcPr>
          <w:p w14:paraId="2069A7F2" w14:textId="30118731" w:rsidR="0015764C" w:rsidRDefault="0015764C" w:rsidP="00010288">
            <w:pPr>
              <w:keepNext/>
              <w:spacing w:before="40" w:after="40" w:line="240" w:lineRule="auto"/>
              <w:jc w:val="center"/>
              <w:rPr>
                <w:rFonts w:ascii="ITC Avant Garde Std Bk" w:eastAsia="MS Gothic" w:hAnsi="ITC Avant Garde Std Bk"/>
                <w:bCs/>
                <w:color w:val="FFFFFF"/>
                <w:sz w:val="28"/>
                <w:lang w:eastAsia="en-US"/>
              </w:rPr>
            </w:pPr>
            <w:r>
              <w:rPr>
                <w:rFonts w:ascii="ITC Avant Garde Std Bk" w:eastAsia="MS Gothic" w:hAnsi="ITC Avant Garde Std Bk"/>
                <w:bCs/>
                <w:color w:val="FFFFFF"/>
                <w:sz w:val="28"/>
                <w:lang w:eastAsia="en-US"/>
              </w:rPr>
              <w:lastRenderedPageBreak/>
              <w:t>Use of Data and Adoption of Technology</w:t>
            </w:r>
          </w:p>
        </w:tc>
      </w:tr>
      <w:tr w:rsidR="0015764C" w:rsidRPr="00A46C38" w14:paraId="4239EACD" w14:textId="77777777" w:rsidTr="0015764C">
        <w:trPr>
          <w:tblHeader/>
        </w:trPr>
        <w:tc>
          <w:tcPr>
            <w:tcW w:w="3870" w:type="dxa"/>
            <w:shd w:val="clear" w:color="auto" w:fill="455560"/>
          </w:tcPr>
          <w:p w14:paraId="4CB63919" w14:textId="77777777" w:rsidR="0015764C" w:rsidRPr="002F4C34" w:rsidRDefault="0015764C" w:rsidP="00010288">
            <w:pPr>
              <w:keepNext/>
              <w:spacing w:before="40" w:after="40" w:line="240" w:lineRule="auto"/>
              <w:jc w:val="center"/>
              <w:rPr>
                <w:rFonts w:ascii="ITC Avant Garde Std Bk" w:eastAsia="MS Gothic" w:hAnsi="ITC Avant Garde Std Bk"/>
                <w:b/>
                <w:bCs/>
                <w:color w:val="FFFFFF"/>
                <w:sz w:val="24"/>
                <w:lang w:eastAsia="en-US"/>
              </w:rPr>
            </w:pPr>
          </w:p>
        </w:tc>
        <w:tc>
          <w:tcPr>
            <w:tcW w:w="3510" w:type="dxa"/>
            <w:shd w:val="clear" w:color="auto" w:fill="455560"/>
            <w:vAlign w:val="center"/>
          </w:tcPr>
          <w:p w14:paraId="05B95D53" w14:textId="77777777" w:rsidR="0015764C" w:rsidRPr="00B74DDB" w:rsidRDefault="0015764C" w:rsidP="00010288">
            <w:pPr>
              <w:keepNext/>
              <w:spacing w:before="40" w:after="40" w:line="240" w:lineRule="auto"/>
              <w:jc w:val="center"/>
              <w:rPr>
                <w:rFonts w:ascii="ITC Avant Garde Std Bk Cn" w:eastAsia="MS Gothic" w:hAnsi="ITC Avant Garde Std Bk Cn"/>
                <w:b/>
                <w:bCs/>
                <w:color w:val="FFFFFF"/>
                <w:lang w:eastAsia="en-US"/>
              </w:rPr>
            </w:pPr>
            <w:r w:rsidRPr="00B74DDB">
              <w:rPr>
                <w:rFonts w:ascii="ITC Avant Garde Std Bk Cn" w:eastAsia="MS Gothic" w:hAnsi="ITC Avant Garde Std Bk Cn"/>
                <w:bCs/>
                <w:color w:val="FFFFFF"/>
                <w:lang w:eastAsia="en-US"/>
              </w:rPr>
              <w:t>Current Design</w:t>
            </w:r>
          </w:p>
        </w:tc>
        <w:tc>
          <w:tcPr>
            <w:tcW w:w="3510" w:type="dxa"/>
            <w:shd w:val="clear" w:color="auto" w:fill="455560"/>
            <w:vAlign w:val="center"/>
          </w:tcPr>
          <w:p w14:paraId="333DDDDE" w14:textId="77777777" w:rsidR="0015764C" w:rsidRPr="00B74DDB" w:rsidRDefault="0015764C" w:rsidP="00010288">
            <w:pPr>
              <w:keepNext/>
              <w:spacing w:before="40" w:after="40" w:line="240" w:lineRule="auto"/>
              <w:jc w:val="center"/>
              <w:rPr>
                <w:rFonts w:ascii="ITC Avant Garde Std Bk Cn" w:eastAsia="MS Mincho" w:hAnsi="ITC Avant Garde Std Bk Cn"/>
                <w:color w:val="FFFFFF"/>
                <w:lang w:eastAsia="en-US"/>
              </w:rPr>
            </w:pPr>
            <w:r w:rsidRPr="00B74DDB">
              <w:rPr>
                <w:rFonts w:ascii="ITC Avant Garde Std Bk Cn" w:eastAsia="MS Mincho" w:hAnsi="ITC Avant Garde Std Bk Cn"/>
                <w:color w:val="FFFFFF"/>
                <w:lang w:eastAsia="en-US"/>
              </w:rPr>
              <w:t>What are the issues for students, staff, or faculty with the current design?</w:t>
            </w:r>
          </w:p>
        </w:tc>
        <w:tc>
          <w:tcPr>
            <w:tcW w:w="3510" w:type="dxa"/>
            <w:shd w:val="clear" w:color="auto" w:fill="455560"/>
            <w:vAlign w:val="center"/>
          </w:tcPr>
          <w:p w14:paraId="677567A3" w14:textId="77777777" w:rsidR="0015764C" w:rsidRPr="00B74DDB" w:rsidRDefault="0015764C" w:rsidP="00010288">
            <w:pPr>
              <w:keepNext/>
              <w:spacing w:before="40" w:after="40" w:line="240" w:lineRule="auto"/>
              <w:jc w:val="center"/>
              <w:rPr>
                <w:rFonts w:ascii="ITC Avant Garde Std Bk Cn" w:eastAsia="MS Mincho" w:hAnsi="ITC Avant Garde Std Bk Cn"/>
                <w:color w:val="FFFFFF"/>
                <w:lang w:eastAsia="en-US"/>
              </w:rPr>
            </w:pPr>
            <w:r w:rsidRPr="00B74DDB">
              <w:rPr>
                <w:rFonts w:ascii="ITC Avant Garde Std Bk Cn" w:eastAsia="MS Mincho" w:hAnsi="ITC Avant Garde Std Bk Cn"/>
                <w:color w:val="FFFFFF"/>
                <w:lang w:eastAsia="en-US"/>
              </w:rPr>
              <w:t>What is the ideal design?  What additional information do you need to answer this?</w:t>
            </w:r>
          </w:p>
        </w:tc>
        <w:tc>
          <w:tcPr>
            <w:tcW w:w="3510" w:type="dxa"/>
            <w:shd w:val="clear" w:color="auto" w:fill="455560"/>
            <w:vAlign w:val="center"/>
          </w:tcPr>
          <w:p w14:paraId="1E15B7D3" w14:textId="77777777" w:rsidR="0015764C" w:rsidRPr="00B74DDB" w:rsidRDefault="0015764C" w:rsidP="00010288">
            <w:pPr>
              <w:keepNext/>
              <w:spacing w:before="40" w:after="40" w:line="240" w:lineRule="auto"/>
              <w:jc w:val="center"/>
              <w:rPr>
                <w:rFonts w:ascii="ITC Avant Garde Std Bk Cn" w:eastAsia="MS Mincho" w:hAnsi="ITC Avant Garde Std Bk Cn"/>
                <w:color w:val="FFFFFF"/>
                <w:lang w:eastAsia="en-US"/>
              </w:rPr>
            </w:pPr>
            <w:r>
              <w:rPr>
                <w:rFonts w:ascii="ITC Avant Garde Std Bk Cn" w:eastAsia="MS Mincho" w:hAnsi="ITC Avant Garde Std Bk Cn"/>
                <w:color w:val="FFFFFF"/>
                <w:lang w:eastAsia="en-US"/>
              </w:rPr>
              <w:t>W</w:t>
            </w:r>
            <w:r w:rsidRPr="002229D3">
              <w:rPr>
                <w:rFonts w:ascii="ITC Avant Garde Std Bk Cn" w:eastAsia="MS Mincho" w:hAnsi="ITC Avant Garde Std Bk Cn"/>
                <w:color w:val="FFFFFF"/>
                <w:lang w:eastAsia="en-US"/>
              </w:rPr>
              <w:t>hat changes or next steps are needed to move toward the ideal design</w:t>
            </w:r>
            <w:r>
              <w:rPr>
                <w:rFonts w:ascii="ITC Avant Garde Std Bk Cn" w:eastAsia="MS Mincho" w:hAnsi="ITC Avant Garde Std Bk Cn"/>
                <w:color w:val="FFFFFF"/>
                <w:lang w:eastAsia="en-US"/>
              </w:rPr>
              <w:t>?</w:t>
            </w:r>
          </w:p>
        </w:tc>
      </w:tr>
      <w:tr w:rsidR="0015764C" w:rsidRPr="00E227E0" w14:paraId="7E9EB9C3" w14:textId="77777777" w:rsidTr="0015764C">
        <w:tc>
          <w:tcPr>
            <w:tcW w:w="3870" w:type="dxa"/>
            <w:shd w:val="clear" w:color="auto" w:fill="EAEAEA"/>
          </w:tcPr>
          <w:p w14:paraId="42F18972" w14:textId="77777777" w:rsidR="0015764C" w:rsidRPr="002134EE" w:rsidRDefault="0015764C" w:rsidP="00010288">
            <w:pPr>
              <w:spacing w:before="40" w:after="40" w:line="240" w:lineRule="auto"/>
              <w:rPr>
                <w:rFonts w:eastAsia="MS Gothic"/>
                <w:b/>
                <w:lang w:eastAsia="en-US"/>
              </w:rPr>
            </w:pPr>
            <w:r w:rsidRPr="002134EE">
              <w:rPr>
                <w:rFonts w:eastAsia="MS Gothic"/>
                <w:b/>
                <w:lang w:eastAsia="en-US"/>
              </w:rPr>
              <w:t>Student-Level Data</w:t>
            </w:r>
          </w:p>
          <w:p w14:paraId="4732C57D" w14:textId="77777777" w:rsidR="0015764C" w:rsidRPr="002134EE" w:rsidRDefault="0015764C" w:rsidP="0015764C">
            <w:pPr>
              <w:pStyle w:val="ListParagraph"/>
              <w:numPr>
                <w:ilvl w:val="0"/>
                <w:numId w:val="25"/>
              </w:numPr>
              <w:spacing w:before="40" w:after="40" w:line="240" w:lineRule="auto"/>
              <w:rPr>
                <w:rFonts w:eastAsia="MS Gothic"/>
                <w:lang w:eastAsia="en-US"/>
              </w:rPr>
            </w:pPr>
            <w:r w:rsidRPr="002134EE">
              <w:rPr>
                <w:rFonts w:eastAsia="MS Gothic"/>
                <w:lang w:eastAsia="en-US"/>
              </w:rPr>
              <w:t xml:space="preserve">How </w:t>
            </w:r>
            <w:r>
              <w:rPr>
                <w:rFonts w:eastAsia="MS Gothic"/>
                <w:lang w:eastAsia="en-US"/>
              </w:rPr>
              <w:t>are</w:t>
            </w:r>
            <w:r w:rsidRPr="002134EE">
              <w:rPr>
                <w:rFonts w:eastAsia="MS Gothic"/>
                <w:lang w:eastAsia="en-US"/>
              </w:rPr>
              <w:t xml:space="preserve"> student-level data collected and shared with faculty and staff?</w:t>
            </w:r>
            <w:r w:rsidRPr="002134EE">
              <w:t xml:space="preserve"> </w:t>
            </w:r>
          </w:p>
          <w:p w14:paraId="01CF158B" w14:textId="77777777" w:rsidR="0015764C" w:rsidRPr="002134EE" w:rsidRDefault="0015764C" w:rsidP="0015764C">
            <w:pPr>
              <w:pStyle w:val="ListParagraph"/>
              <w:numPr>
                <w:ilvl w:val="0"/>
                <w:numId w:val="25"/>
              </w:numPr>
              <w:spacing w:before="40" w:after="40" w:line="240" w:lineRule="auto"/>
              <w:rPr>
                <w:rFonts w:eastAsia="MS Gothic"/>
                <w:lang w:eastAsia="en-US"/>
              </w:rPr>
            </w:pPr>
            <w:r w:rsidRPr="002134EE">
              <w:t xml:space="preserve">Do you currently have reporting dashboards that are widely used in decision-making?  </w:t>
            </w:r>
          </w:p>
          <w:p w14:paraId="007A33C4" w14:textId="77777777" w:rsidR="0015764C" w:rsidRDefault="0015764C" w:rsidP="0015764C">
            <w:pPr>
              <w:pStyle w:val="ListParagraph"/>
              <w:numPr>
                <w:ilvl w:val="0"/>
                <w:numId w:val="25"/>
              </w:numPr>
              <w:spacing w:before="40" w:after="40" w:line="240" w:lineRule="auto"/>
              <w:rPr>
                <w:rFonts w:eastAsia="MS Gothic"/>
                <w:lang w:eastAsia="en-US"/>
              </w:rPr>
            </w:pPr>
            <w:r w:rsidRPr="002134EE">
              <w:rPr>
                <w:rFonts w:eastAsia="MS Gothic"/>
                <w:lang w:eastAsia="en-US"/>
              </w:rPr>
              <w:t>Do advisors and other student support staff use student</w:t>
            </w:r>
            <w:r>
              <w:rPr>
                <w:rFonts w:eastAsia="MS Gothic"/>
                <w:lang w:eastAsia="en-US"/>
              </w:rPr>
              <w:t>-</w:t>
            </w:r>
            <w:r w:rsidRPr="002134EE">
              <w:rPr>
                <w:rFonts w:eastAsia="MS Gothic"/>
                <w:lang w:eastAsia="en-US"/>
              </w:rPr>
              <w:t>level data on a daily basis to inform their work with students?</w:t>
            </w:r>
          </w:p>
          <w:p w14:paraId="6B209782" w14:textId="77777777" w:rsidR="0015764C" w:rsidRPr="002134EE" w:rsidRDefault="0015764C" w:rsidP="0015764C">
            <w:pPr>
              <w:pStyle w:val="ListParagraph"/>
              <w:numPr>
                <w:ilvl w:val="0"/>
                <w:numId w:val="25"/>
              </w:numPr>
              <w:spacing w:before="40" w:after="40" w:line="240" w:lineRule="auto"/>
              <w:rPr>
                <w:rFonts w:eastAsia="MS Gothic"/>
                <w:lang w:eastAsia="en-US"/>
              </w:rPr>
            </w:pPr>
            <w:r w:rsidRPr="002030F6">
              <w:rPr>
                <w:rFonts w:eastAsia="MS Gothic"/>
                <w:lang w:eastAsia="en-US"/>
              </w:rPr>
              <w:t>Does I</w:t>
            </w:r>
            <w:r>
              <w:rPr>
                <w:rFonts w:eastAsia="MS Gothic"/>
                <w:lang w:eastAsia="en-US"/>
              </w:rPr>
              <w:t xml:space="preserve">nstitutional </w:t>
            </w:r>
            <w:r w:rsidRPr="002030F6">
              <w:rPr>
                <w:rFonts w:eastAsia="MS Gothic"/>
                <w:lang w:eastAsia="en-US"/>
              </w:rPr>
              <w:t>R</w:t>
            </w:r>
            <w:r>
              <w:rPr>
                <w:rFonts w:eastAsia="MS Gothic"/>
                <w:lang w:eastAsia="en-US"/>
              </w:rPr>
              <w:t>esearch (IR)</w:t>
            </w:r>
            <w:r w:rsidRPr="002030F6">
              <w:rPr>
                <w:rFonts w:eastAsia="MS Gothic"/>
                <w:lang w:eastAsia="en-US"/>
              </w:rPr>
              <w:t xml:space="preserve"> regularly meet</w:t>
            </w:r>
            <w:r>
              <w:rPr>
                <w:rFonts w:eastAsia="MS Gothic"/>
                <w:lang w:eastAsia="en-US"/>
              </w:rPr>
              <w:t xml:space="preserve"> </w:t>
            </w:r>
            <w:r w:rsidRPr="002030F6">
              <w:rPr>
                <w:rFonts w:eastAsia="MS Gothic"/>
                <w:lang w:eastAsia="en-US"/>
              </w:rPr>
              <w:t>with</w:t>
            </w:r>
            <w:r>
              <w:rPr>
                <w:rFonts w:eastAsia="MS Gothic"/>
                <w:lang w:eastAsia="en-US"/>
              </w:rPr>
              <w:t xml:space="preserve"> or train</w:t>
            </w:r>
            <w:r w:rsidRPr="002030F6">
              <w:rPr>
                <w:rFonts w:eastAsia="MS Gothic"/>
                <w:lang w:eastAsia="en-US"/>
              </w:rPr>
              <w:t xml:space="preserve"> college staff and faculty to discuss </w:t>
            </w:r>
            <w:r>
              <w:rPr>
                <w:rFonts w:eastAsia="MS Gothic"/>
                <w:lang w:eastAsia="en-US"/>
              </w:rPr>
              <w:t>and explain the nuances of this</w:t>
            </w:r>
            <w:r w:rsidRPr="002030F6">
              <w:rPr>
                <w:rFonts w:eastAsia="MS Gothic"/>
                <w:lang w:eastAsia="en-US"/>
              </w:rPr>
              <w:t xml:space="preserve"> data, </w:t>
            </w:r>
            <w:r>
              <w:rPr>
                <w:rFonts w:eastAsia="MS Gothic"/>
                <w:lang w:eastAsia="en-US"/>
              </w:rPr>
              <w:t xml:space="preserve">and to </w:t>
            </w:r>
            <w:r w:rsidRPr="002030F6">
              <w:rPr>
                <w:rFonts w:eastAsia="MS Gothic"/>
                <w:lang w:eastAsia="en-US"/>
              </w:rPr>
              <w:t>answer questions</w:t>
            </w:r>
            <w:r>
              <w:rPr>
                <w:rFonts w:eastAsia="MS Gothic"/>
                <w:lang w:eastAsia="en-US"/>
              </w:rPr>
              <w:t>?</w:t>
            </w:r>
          </w:p>
        </w:tc>
        <w:tc>
          <w:tcPr>
            <w:tcW w:w="3510" w:type="dxa"/>
            <w:shd w:val="clear" w:color="auto" w:fill="EAEAEA"/>
            <w:vAlign w:val="center"/>
          </w:tcPr>
          <w:p w14:paraId="5C6134A1" w14:textId="77777777" w:rsidR="0015764C" w:rsidRPr="00E227E0" w:rsidRDefault="0015764C" w:rsidP="00010288">
            <w:pPr>
              <w:keepNext/>
              <w:spacing w:before="40" w:after="40" w:line="240" w:lineRule="auto"/>
              <w:rPr>
                <w:rFonts w:ascii="ITC Avant Garde Std Bk Cn" w:eastAsia="MS Gothic" w:hAnsi="ITC Avant Garde Std Bk Cn"/>
                <w:b/>
                <w:bCs/>
                <w:color w:val="FFFFFF"/>
                <w:sz w:val="24"/>
                <w:lang w:eastAsia="en-US"/>
              </w:rPr>
            </w:pPr>
          </w:p>
        </w:tc>
        <w:tc>
          <w:tcPr>
            <w:tcW w:w="3510" w:type="dxa"/>
            <w:shd w:val="clear" w:color="auto" w:fill="EAEAEA"/>
            <w:vAlign w:val="center"/>
          </w:tcPr>
          <w:p w14:paraId="182CEC91" w14:textId="77777777" w:rsidR="0015764C" w:rsidRPr="00E227E0" w:rsidRDefault="0015764C" w:rsidP="00010288">
            <w:pPr>
              <w:keepNext/>
              <w:spacing w:before="40" w:after="40" w:line="240" w:lineRule="auto"/>
              <w:rPr>
                <w:rFonts w:ascii="ITC Avant Garde Std Bk Cn" w:eastAsia="MS Mincho" w:hAnsi="ITC Avant Garde Std Bk Cn"/>
                <w:b/>
                <w:color w:val="FFFFFF"/>
                <w:sz w:val="24"/>
                <w:lang w:eastAsia="en-US"/>
              </w:rPr>
            </w:pPr>
          </w:p>
        </w:tc>
        <w:tc>
          <w:tcPr>
            <w:tcW w:w="3510" w:type="dxa"/>
            <w:shd w:val="clear" w:color="auto" w:fill="EAEAEA"/>
            <w:vAlign w:val="center"/>
          </w:tcPr>
          <w:p w14:paraId="0E7C359E" w14:textId="77777777" w:rsidR="0015764C" w:rsidRPr="00E227E0" w:rsidRDefault="0015764C" w:rsidP="00010288">
            <w:pPr>
              <w:keepNext/>
              <w:spacing w:before="40" w:after="40" w:line="240" w:lineRule="auto"/>
              <w:rPr>
                <w:rFonts w:ascii="ITC Avant Garde Std Bk Cn" w:eastAsia="MS Mincho" w:hAnsi="ITC Avant Garde Std Bk Cn"/>
                <w:b/>
                <w:color w:val="FFFFFF"/>
                <w:sz w:val="24"/>
                <w:lang w:eastAsia="en-US"/>
              </w:rPr>
            </w:pPr>
          </w:p>
        </w:tc>
        <w:tc>
          <w:tcPr>
            <w:tcW w:w="3510" w:type="dxa"/>
            <w:shd w:val="clear" w:color="auto" w:fill="EAEAEA"/>
            <w:vAlign w:val="center"/>
          </w:tcPr>
          <w:p w14:paraId="4E21B80D" w14:textId="77777777" w:rsidR="0015764C" w:rsidRPr="00E227E0" w:rsidRDefault="0015764C" w:rsidP="00010288">
            <w:pPr>
              <w:keepNext/>
              <w:spacing w:before="40" w:after="40" w:line="240" w:lineRule="auto"/>
              <w:rPr>
                <w:rFonts w:ascii="ITC Avant Garde Std Bk Cn" w:eastAsia="MS Mincho" w:hAnsi="ITC Avant Garde Std Bk Cn"/>
                <w:b/>
                <w:color w:val="FFFFFF"/>
                <w:sz w:val="24"/>
                <w:lang w:eastAsia="en-US"/>
              </w:rPr>
            </w:pPr>
          </w:p>
        </w:tc>
      </w:tr>
      <w:tr w:rsidR="0015764C" w:rsidRPr="00E227E0" w14:paraId="279B8759" w14:textId="77777777" w:rsidTr="0015764C">
        <w:tc>
          <w:tcPr>
            <w:tcW w:w="3870" w:type="dxa"/>
            <w:shd w:val="clear" w:color="auto" w:fill="EAEAEA"/>
          </w:tcPr>
          <w:p w14:paraId="2A497563" w14:textId="77777777" w:rsidR="0015764C" w:rsidRPr="002134EE" w:rsidRDefault="0015764C" w:rsidP="00010288">
            <w:pPr>
              <w:spacing w:before="40" w:after="40" w:line="240" w:lineRule="auto"/>
              <w:rPr>
                <w:rFonts w:eastAsia="MS Gothic"/>
                <w:b/>
                <w:lang w:eastAsia="en-US"/>
              </w:rPr>
            </w:pPr>
            <w:r w:rsidRPr="002134EE">
              <w:rPr>
                <w:rFonts w:eastAsia="MS Gothic"/>
                <w:b/>
                <w:lang w:eastAsia="en-US"/>
              </w:rPr>
              <w:t>Institutional Data</w:t>
            </w:r>
          </w:p>
          <w:p w14:paraId="5F292111" w14:textId="77777777" w:rsidR="0015764C" w:rsidRPr="002134EE" w:rsidRDefault="0015764C" w:rsidP="0015764C">
            <w:pPr>
              <w:pStyle w:val="ListParagraph"/>
              <w:numPr>
                <w:ilvl w:val="0"/>
                <w:numId w:val="26"/>
              </w:numPr>
              <w:spacing w:before="40" w:after="40" w:line="240" w:lineRule="auto"/>
              <w:rPr>
                <w:rFonts w:eastAsia="MS Gothic"/>
                <w:bCs/>
                <w:szCs w:val="22"/>
                <w:lang w:eastAsia="en-US"/>
              </w:rPr>
            </w:pPr>
            <w:r>
              <w:rPr>
                <w:rFonts w:eastAsia="MS Gothic"/>
                <w:bCs/>
                <w:szCs w:val="22"/>
                <w:lang w:eastAsia="en-US"/>
              </w:rPr>
              <w:t>How do you evaluate the impact and effectiveness of your student supports? How often does this occur?</w:t>
            </w:r>
          </w:p>
          <w:p w14:paraId="47E67BAB" w14:textId="77777777" w:rsidR="0015764C" w:rsidRDefault="0015764C" w:rsidP="0015764C">
            <w:pPr>
              <w:pStyle w:val="ListParagraph"/>
              <w:numPr>
                <w:ilvl w:val="0"/>
                <w:numId w:val="26"/>
              </w:numPr>
              <w:spacing w:before="40" w:after="40" w:line="240" w:lineRule="auto"/>
              <w:rPr>
                <w:rFonts w:eastAsia="MS Gothic"/>
                <w:lang w:eastAsia="en-US"/>
              </w:rPr>
            </w:pPr>
            <w:r>
              <w:rPr>
                <w:rFonts w:eastAsia="MS Gothic"/>
                <w:lang w:eastAsia="en-US"/>
              </w:rPr>
              <w:t xml:space="preserve">How do you analyze and use data to </w:t>
            </w:r>
            <w:r w:rsidRPr="002134EE">
              <w:rPr>
                <w:rFonts w:eastAsia="MS Gothic"/>
                <w:lang w:eastAsia="en-US"/>
              </w:rPr>
              <w:t>inform policy and process decisions</w:t>
            </w:r>
            <w:r>
              <w:rPr>
                <w:rFonts w:eastAsia="MS Gothic"/>
                <w:lang w:eastAsia="en-US"/>
              </w:rPr>
              <w:t xml:space="preserve"> related to student supports</w:t>
            </w:r>
            <w:r w:rsidRPr="002134EE">
              <w:rPr>
                <w:rFonts w:eastAsia="MS Gothic"/>
                <w:lang w:eastAsia="en-US"/>
              </w:rPr>
              <w:t>?</w:t>
            </w:r>
          </w:p>
          <w:p w14:paraId="70231793" w14:textId="77777777" w:rsidR="0015764C" w:rsidRPr="002134EE" w:rsidRDefault="0015764C" w:rsidP="0015764C">
            <w:pPr>
              <w:pStyle w:val="ListParagraph"/>
              <w:numPr>
                <w:ilvl w:val="0"/>
                <w:numId w:val="26"/>
              </w:numPr>
              <w:spacing w:before="40" w:after="40" w:line="240" w:lineRule="auto"/>
              <w:rPr>
                <w:rFonts w:eastAsia="MS Gothic"/>
                <w:bCs/>
                <w:szCs w:val="22"/>
                <w:lang w:eastAsia="en-US"/>
              </w:rPr>
            </w:pPr>
            <w:r>
              <w:rPr>
                <w:rFonts w:eastAsia="MS Gothic"/>
                <w:lang w:eastAsia="en-US"/>
              </w:rPr>
              <w:t>Who is involved in making those decisions?</w:t>
            </w:r>
            <w:r w:rsidRPr="002134EE">
              <w:t xml:space="preserve"> </w:t>
            </w:r>
          </w:p>
          <w:p w14:paraId="0D4C550C" w14:textId="77777777" w:rsidR="0015764C" w:rsidRPr="002134EE" w:rsidRDefault="0015764C" w:rsidP="0015764C">
            <w:pPr>
              <w:pStyle w:val="ListParagraph"/>
              <w:numPr>
                <w:ilvl w:val="0"/>
                <w:numId w:val="26"/>
              </w:numPr>
              <w:spacing w:before="40" w:after="40" w:line="240" w:lineRule="auto"/>
              <w:rPr>
                <w:rFonts w:eastAsia="MS Gothic"/>
                <w:bCs/>
                <w:szCs w:val="22"/>
                <w:lang w:eastAsia="en-US"/>
              </w:rPr>
            </w:pPr>
            <w:r w:rsidRPr="002134EE">
              <w:t>How is IR involved in</w:t>
            </w:r>
            <w:r>
              <w:t xml:space="preserve"> the evaluation process</w:t>
            </w:r>
            <w:r w:rsidRPr="002134EE">
              <w:t>?</w:t>
            </w:r>
          </w:p>
          <w:p w14:paraId="44675D8A" w14:textId="77777777" w:rsidR="0015764C" w:rsidRDefault="0015764C" w:rsidP="0015764C">
            <w:pPr>
              <w:pStyle w:val="ListParagraph"/>
              <w:numPr>
                <w:ilvl w:val="0"/>
                <w:numId w:val="26"/>
              </w:numPr>
              <w:spacing w:before="40" w:after="40" w:line="240" w:lineRule="auto"/>
            </w:pPr>
            <w:r w:rsidRPr="002134EE">
              <w:lastRenderedPageBreak/>
              <w:t>Are you using or planning to use predictive analytics in student success efforts? If so, briefly describe.</w:t>
            </w:r>
          </w:p>
          <w:p w14:paraId="4C7C491B" w14:textId="77777777" w:rsidR="0015764C" w:rsidRPr="002134EE" w:rsidRDefault="0015764C" w:rsidP="0015764C">
            <w:pPr>
              <w:pStyle w:val="ListParagraph"/>
              <w:numPr>
                <w:ilvl w:val="0"/>
                <w:numId w:val="26"/>
              </w:numPr>
              <w:spacing w:before="40" w:after="40" w:line="240" w:lineRule="auto"/>
              <w:rPr>
                <w:rFonts w:eastAsia="MS Gothic"/>
                <w:lang w:eastAsia="en-US"/>
              </w:rPr>
            </w:pPr>
            <w:r w:rsidRPr="002134EE">
              <w:t xml:space="preserve">If you are currently using predictive analytics in student success efforts, how long have you been </w:t>
            </w:r>
            <w:r>
              <w:t>doing so</w:t>
            </w:r>
            <w:r w:rsidRPr="002134EE">
              <w:t>?</w:t>
            </w:r>
          </w:p>
        </w:tc>
        <w:tc>
          <w:tcPr>
            <w:tcW w:w="3510" w:type="dxa"/>
            <w:shd w:val="clear" w:color="auto" w:fill="EAEAEA"/>
            <w:vAlign w:val="center"/>
          </w:tcPr>
          <w:p w14:paraId="570D5FB5" w14:textId="77777777" w:rsidR="0015764C" w:rsidRPr="00E227E0" w:rsidRDefault="0015764C" w:rsidP="00010288">
            <w:pPr>
              <w:keepNext/>
              <w:spacing w:before="40" w:after="40" w:line="240" w:lineRule="auto"/>
              <w:rPr>
                <w:rFonts w:ascii="ITC Avant Garde Std Bk Cn" w:eastAsia="MS Gothic" w:hAnsi="ITC Avant Garde Std Bk Cn"/>
                <w:b/>
                <w:bCs/>
                <w:color w:val="FFFFFF"/>
                <w:sz w:val="24"/>
                <w:lang w:eastAsia="en-US"/>
              </w:rPr>
            </w:pPr>
          </w:p>
        </w:tc>
        <w:tc>
          <w:tcPr>
            <w:tcW w:w="3510" w:type="dxa"/>
            <w:shd w:val="clear" w:color="auto" w:fill="EAEAEA"/>
            <w:vAlign w:val="center"/>
          </w:tcPr>
          <w:p w14:paraId="371D86DC" w14:textId="77777777" w:rsidR="0015764C" w:rsidRPr="00E227E0" w:rsidRDefault="0015764C" w:rsidP="00010288">
            <w:pPr>
              <w:keepNext/>
              <w:spacing w:before="40" w:after="40" w:line="240" w:lineRule="auto"/>
              <w:rPr>
                <w:rFonts w:ascii="ITC Avant Garde Std Bk Cn" w:eastAsia="MS Mincho" w:hAnsi="ITC Avant Garde Std Bk Cn"/>
                <w:b/>
                <w:color w:val="FFFFFF"/>
                <w:sz w:val="24"/>
                <w:lang w:eastAsia="en-US"/>
              </w:rPr>
            </w:pPr>
          </w:p>
        </w:tc>
        <w:tc>
          <w:tcPr>
            <w:tcW w:w="3510" w:type="dxa"/>
            <w:shd w:val="clear" w:color="auto" w:fill="EAEAEA"/>
            <w:vAlign w:val="center"/>
          </w:tcPr>
          <w:p w14:paraId="02CB732D" w14:textId="77777777" w:rsidR="0015764C" w:rsidRDefault="0015764C" w:rsidP="00010288">
            <w:pPr>
              <w:keepNext/>
              <w:spacing w:before="40" w:after="40" w:line="240" w:lineRule="auto"/>
              <w:rPr>
                <w:rFonts w:ascii="ITC Avant Garde Std Bk Cn" w:eastAsia="MS Mincho" w:hAnsi="ITC Avant Garde Std Bk Cn"/>
                <w:b/>
                <w:color w:val="FFFFFF"/>
                <w:sz w:val="24"/>
                <w:lang w:eastAsia="en-US"/>
              </w:rPr>
            </w:pPr>
          </w:p>
          <w:p w14:paraId="520E433D" w14:textId="77777777" w:rsidR="0015764C" w:rsidRPr="00E227E0" w:rsidRDefault="0015764C" w:rsidP="00010288">
            <w:pPr>
              <w:keepNext/>
              <w:spacing w:before="40" w:after="40" w:line="240" w:lineRule="auto"/>
              <w:rPr>
                <w:rFonts w:ascii="ITC Avant Garde Std Bk Cn" w:eastAsia="MS Mincho" w:hAnsi="ITC Avant Garde Std Bk Cn"/>
                <w:b/>
                <w:color w:val="FFFFFF"/>
                <w:sz w:val="24"/>
                <w:lang w:eastAsia="en-US"/>
              </w:rPr>
            </w:pPr>
          </w:p>
        </w:tc>
        <w:tc>
          <w:tcPr>
            <w:tcW w:w="3510" w:type="dxa"/>
            <w:shd w:val="clear" w:color="auto" w:fill="EAEAEA"/>
            <w:vAlign w:val="center"/>
          </w:tcPr>
          <w:p w14:paraId="0836565B" w14:textId="77777777" w:rsidR="0015764C" w:rsidRDefault="0015764C" w:rsidP="00010288">
            <w:pPr>
              <w:keepNext/>
              <w:spacing w:before="40" w:after="40" w:line="240" w:lineRule="auto"/>
              <w:rPr>
                <w:rFonts w:ascii="ITC Avant Garde Std Bk Cn" w:eastAsia="MS Mincho" w:hAnsi="ITC Avant Garde Std Bk Cn"/>
                <w:b/>
                <w:color w:val="FFFFFF"/>
                <w:sz w:val="24"/>
                <w:lang w:eastAsia="en-US"/>
              </w:rPr>
            </w:pPr>
          </w:p>
        </w:tc>
      </w:tr>
      <w:tr w:rsidR="0015764C" w:rsidRPr="00A46C38" w:rsidDel="000C5260" w14:paraId="767C10F2" w14:textId="77777777" w:rsidTr="0015764C">
        <w:tc>
          <w:tcPr>
            <w:tcW w:w="3870" w:type="dxa"/>
            <w:shd w:val="clear" w:color="auto" w:fill="EEEEEE"/>
          </w:tcPr>
          <w:p w14:paraId="14A43435" w14:textId="77777777" w:rsidR="0015764C" w:rsidRPr="002134EE" w:rsidRDefault="0015764C" w:rsidP="00010288">
            <w:pPr>
              <w:spacing w:before="40" w:after="40" w:line="240" w:lineRule="auto"/>
              <w:rPr>
                <w:b/>
              </w:rPr>
            </w:pPr>
            <w:r w:rsidRPr="002134EE">
              <w:rPr>
                <w:b/>
              </w:rPr>
              <w:t>Technology Use</w:t>
            </w:r>
          </w:p>
          <w:p w14:paraId="7A7384AE" w14:textId="77777777" w:rsidR="0015764C" w:rsidRDefault="0015764C" w:rsidP="0015764C">
            <w:pPr>
              <w:pStyle w:val="ListParagraph"/>
              <w:numPr>
                <w:ilvl w:val="0"/>
                <w:numId w:val="27"/>
              </w:numPr>
              <w:spacing w:before="40" w:after="40" w:line="240" w:lineRule="auto"/>
            </w:pPr>
            <w:r w:rsidRPr="002134EE">
              <w:t>How does the college currently use technology to support advising and student support delivery?</w:t>
            </w:r>
          </w:p>
          <w:p w14:paraId="3CB60697" w14:textId="77777777" w:rsidR="0015764C" w:rsidRDefault="0015764C" w:rsidP="0015764C">
            <w:pPr>
              <w:pStyle w:val="ListParagraph"/>
              <w:numPr>
                <w:ilvl w:val="0"/>
                <w:numId w:val="27"/>
              </w:numPr>
              <w:spacing w:before="40" w:after="40" w:line="240" w:lineRule="auto"/>
            </w:pPr>
            <w:r w:rsidRPr="002134EE">
              <w:t>To what extent are these technologies used by the target end user in the intended manner?</w:t>
            </w:r>
          </w:p>
          <w:p w14:paraId="2E27A09B" w14:textId="77777777" w:rsidR="0015764C" w:rsidRDefault="0015764C" w:rsidP="0015764C">
            <w:pPr>
              <w:pStyle w:val="ListParagraph"/>
              <w:numPr>
                <w:ilvl w:val="0"/>
                <w:numId w:val="27"/>
              </w:numPr>
              <w:spacing w:before="40" w:after="40" w:line="240" w:lineRule="auto"/>
            </w:pPr>
            <w:r w:rsidRPr="002134EE">
              <w:t>To what extent are these technologies integrated with one another?</w:t>
            </w:r>
          </w:p>
          <w:p w14:paraId="4149144E" w14:textId="77777777" w:rsidR="0015764C" w:rsidRPr="002134EE" w:rsidDel="000C5260" w:rsidRDefault="0015764C" w:rsidP="0015764C">
            <w:pPr>
              <w:pStyle w:val="ListParagraph"/>
              <w:numPr>
                <w:ilvl w:val="0"/>
                <w:numId w:val="27"/>
              </w:numPr>
              <w:spacing w:before="40" w:after="40" w:line="240" w:lineRule="auto"/>
            </w:pPr>
            <w:r w:rsidRPr="002134EE">
              <w:t xml:space="preserve">Are there any functionalities available to you with your existing technologies that you are not currently using? If </w:t>
            </w:r>
            <w:r>
              <w:t>so</w:t>
            </w:r>
            <w:r w:rsidRPr="002134EE">
              <w:t xml:space="preserve">, why </w:t>
            </w:r>
            <w:r>
              <w:t xml:space="preserve">are they </w:t>
            </w:r>
            <w:r w:rsidRPr="002134EE">
              <w:t>not</w:t>
            </w:r>
            <w:r>
              <w:t xml:space="preserve"> being used</w:t>
            </w:r>
            <w:r w:rsidRPr="002134EE">
              <w:t>?</w:t>
            </w:r>
          </w:p>
        </w:tc>
        <w:tc>
          <w:tcPr>
            <w:tcW w:w="3510" w:type="dxa"/>
            <w:shd w:val="clear" w:color="auto" w:fill="EEEEEE"/>
            <w:vAlign w:val="center"/>
          </w:tcPr>
          <w:p w14:paraId="2B9CBE71" w14:textId="77777777" w:rsidR="0015764C" w:rsidRPr="002F4C34" w:rsidDel="000C5260"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3742C12E" w14:textId="77777777" w:rsidR="0015764C" w:rsidRPr="002F4C34" w:rsidDel="000C5260"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16F9CA2B" w14:textId="77777777" w:rsidR="0015764C" w:rsidRPr="00A46C38" w:rsidDel="000C5260" w:rsidRDefault="0015764C" w:rsidP="00010288">
            <w:pPr>
              <w:spacing w:before="40" w:after="40" w:line="240" w:lineRule="auto"/>
              <w:rPr>
                <w:rFonts w:ascii="Cambria" w:eastAsia="MS Mincho" w:hAnsi="Cambria"/>
                <w:szCs w:val="22"/>
                <w:lang w:eastAsia="en-US"/>
              </w:rPr>
            </w:pPr>
          </w:p>
        </w:tc>
        <w:tc>
          <w:tcPr>
            <w:tcW w:w="3510" w:type="dxa"/>
            <w:shd w:val="clear" w:color="auto" w:fill="EEEEEE"/>
            <w:vAlign w:val="center"/>
          </w:tcPr>
          <w:p w14:paraId="07CD9FE7" w14:textId="77777777" w:rsidR="0015764C" w:rsidRPr="00A46C38" w:rsidDel="000C5260" w:rsidRDefault="0015764C" w:rsidP="00010288">
            <w:pPr>
              <w:spacing w:before="40" w:after="40" w:line="240" w:lineRule="auto"/>
              <w:rPr>
                <w:rFonts w:ascii="Cambria" w:eastAsia="MS Mincho" w:hAnsi="Cambria"/>
                <w:szCs w:val="22"/>
                <w:lang w:eastAsia="en-US"/>
              </w:rPr>
            </w:pPr>
          </w:p>
        </w:tc>
      </w:tr>
    </w:tbl>
    <w:p w14:paraId="1CB1AD3E" w14:textId="77777777" w:rsidR="00951210" w:rsidRDefault="00951210" w:rsidP="00FD15B6">
      <w:pPr>
        <w:spacing w:before="0" w:after="0" w:line="240" w:lineRule="auto"/>
        <w:rPr>
          <w:rFonts w:eastAsia="MS Mincho"/>
          <w:sz w:val="24"/>
          <w:lang w:eastAsia="en-US"/>
        </w:rPr>
        <w:sectPr w:rsidR="00951210" w:rsidSect="002229D3">
          <w:headerReference w:type="default" r:id="rId8"/>
          <w:footerReference w:type="default" r:id="rId9"/>
          <w:pgSz w:w="20160" w:h="12240" w:orient="landscape" w:code="5"/>
          <w:pgMar w:top="1440" w:right="1152" w:bottom="1008" w:left="1008" w:header="576" w:footer="576" w:gutter="0"/>
          <w:cols w:space="720"/>
          <w:docGrid w:linePitch="360"/>
        </w:sectPr>
      </w:pPr>
    </w:p>
    <w:p w14:paraId="44AAD3DB" w14:textId="77777777" w:rsidR="00D04EC8" w:rsidRPr="00214DAB" w:rsidRDefault="00D04EC8" w:rsidP="00D24ADA">
      <w:pPr>
        <w:pStyle w:val="Heading1"/>
        <w:spacing w:before="0"/>
        <w:rPr>
          <w:color w:val="F6A01A" w:themeColor="accent3"/>
        </w:rPr>
      </w:pPr>
      <w:r w:rsidRPr="00214DAB">
        <w:rPr>
          <w:color w:val="F6A01A" w:themeColor="accent3"/>
        </w:rPr>
        <w:lastRenderedPageBreak/>
        <w:t>Supplemental Tool: Technology Inventory</w:t>
      </w:r>
    </w:p>
    <w:p w14:paraId="688E4369" w14:textId="77777777" w:rsidR="00D04EC8" w:rsidRPr="00E83279" w:rsidRDefault="00D04EC8" w:rsidP="00D04EC8">
      <w:pPr>
        <w:keepNext/>
        <w:spacing w:before="0"/>
        <w:rPr>
          <w:color w:val="455560" w:themeColor="background1"/>
        </w:rPr>
      </w:pPr>
      <w:r w:rsidRPr="00E83279">
        <w:rPr>
          <w:color w:val="455560" w:themeColor="background1"/>
        </w:rPr>
        <w:t xml:space="preserve">The table below may be useful in helping your team identify your </w:t>
      </w:r>
      <w:r w:rsidRPr="0017222B">
        <w:rPr>
          <w:b/>
          <w:i/>
          <w:color w:val="455560" w:themeColor="background1"/>
        </w:rPr>
        <w:t>current or planned</w:t>
      </w:r>
      <w:r w:rsidRPr="00E83279">
        <w:rPr>
          <w:color w:val="455560" w:themeColor="background1"/>
        </w:rPr>
        <w:t xml:space="preserve"> technologies that support your integrated student support approach. </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4027"/>
        <w:gridCol w:w="3420"/>
        <w:gridCol w:w="5760"/>
        <w:gridCol w:w="5040"/>
      </w:tblGrid>
      <w:tr w:rsidR="00D04EC8" w:rsidRPr="00F43AB1" w14:paraId="517FD2D4" w14:textId="77777777" w:rsidTr="00D24ADA">
        <w:trPr>
          <w:trHeight w:val="495"/>
          <w:tblHeader/>
        </w:trPr>
        <w:tc>
          <w:tcPr>
            <w:tcW w:w="18247" w:type="dxa"/>
            <w:gridSpan w:val="4"/>
            <w:shd w:val="clear" w:color="auto" w:fill="455560"/>
            <w:vAlign w:val="center"/>
          </w:tcPr>
          <w:p w14:paraId="34BCFE98" w14:textId="77777777" w:rsidR="00D04EC8" w:rsidRPr="00F43AB1" w:rsidRDefault="00D04EC8" w:rsidP="00D24ADA">
            <w:pPr>
              <w:keepNext/>
              <w:spacing w:before="40" w:after="40" w:line="240" w:lineRule="auto"/>
              <w:jc w:val="center"/>
              <w:rPr>
                <w:rFonts w:ascii="ITC Avant Garde Std Bk" w:hAnsi="ITC Avant Garde Std Bk"/>
                <w:b/>
                <w:bCs/>
                <w:color w:val="FFFFFF"/>
                <w:sz w:val="32"/>
              </w:rPr>
            </w:pPr>
            <w:r w:rsidRPr="001943B2">
              <w:rPr>
                <w:rFonts w:ascii="ITC Avant Garde Std Bk" w:hAnsi="ITC Avant Garde Std Bk"/>
                <w:bCs/>
                <w:color w:val="FFFFFF"/>
                <w:sz w:val="28"/>
              </w:rPr>
              <w:t>Technology</w:t>
            </w:r>
          </w:p>
        </w:tc>
      </w:tr>
      <w:tr w:rsidR="00D24ADA" w:rsidRPr="00F43AB1" w14:paraId="3DCB5127" w14:textId="77777777" w:rsidTr="00A3065C">
        <w:trPr>
          <w:trHeight w:val="423"/>
          <w:tblHeader/>
        </w:trPr>
        <w:tc>
          <w:tcPr>
            <w:tcW w:w="4027" w:type="dxa"/>
            <w:shd w:val="clear" w:color="auto" w:fill="008E7F" w:themeFill="text1"/>
            <w:vAlign w:val="center"/>
          </w:tcPr>
          <w:p w14:paraId="2FC7DF0A" w14:textId="77777777" w:rsidR="00D04EC8" w:rsidRPr="00A3065C" w:rsidRDefault="00D04EC8" w:rsidP="00D24ADA">
            <w:pPr>
              <w:spacing w:before="40" w:after="40" w:line="240" w:lineRule="auto"/>
              <w:jc w:val="center"/>
              <w:rPr>
                <w:rFonts w:ascii="ITC Avant Garde Std Bk Cn" w:hAnsi="ITC Avant Garde Std Bk Cn"/>
                <w:b/>
                <w:bCs/>
                <w:color w:val="FFFFFF"/>
              </w:rPr>
            </w:pPr>
            <w:r w:rsidRPr="00A3065C">
              <w:rPr>
                <w:rFonts w:ascii="ITC Avant Garde Std Bk Cn" w:hAnsi="ITC Avant Garde Std Bk Cn"/>
                <w:b/>
                <w:bCs/>
                <w:color w:val="FFFFFF"/>
              </w:rPr>
              <w:t>Category</w:t>
            </w:r>
          </w:p>
        </w:tc>
        <w:tc>
          <w:tcPr>
            <w:tcW w:w="3420" w:type="dxa"/>
            <w:shd w:val="clear" w:color="auto" w:fill="008E7F" w:themeFill="text1"/>
            <w:vAlign w:val="center"/>
          </w:tcPr>
          <w:p w14:paraId="21C45C2D" w14:textId="77777777" w:rsidR="00D04EC8" w:rsidRPr="00A3065C" w:rsidRDefault="00D04EC8" w:rsidP="00D24ADA">
            <w:pPr>
              <w:spacing w:before="40" w:after="40" w:line="240" w:lineRule="auto"/>
              <w:jc w:val="center"/>
              <w:rPr>
                <w:rFonts w:ascii="ITC Avant Garde Std Bk Cn" w:hAnsi="ITC Avant Garde Std Bk Cn"/>
                <w:b/>
                <w:color w:val="FFFFFF"/>
              </w:rPr>
            </w:pPr>
            <w:r w:rsidRPr="00A3065C">
              <w:rPr>
                <w:rFonts w:ascii="ITC Avant Garde Std Bk Cn" w:hAnsi="ITC Avant Garde Std Bk Cn"/>
                <w:b/>
                <w:color w:val="FFFFFF"/>
              </w:rPr>
              <w:t>Technology Solution(s)</w:t>
            </w:r>
          </w:p>
        </w:tc>
        <w:tc>
          <w:tcPr>
            <w:tcW w:w="5760" w:type="dxa"/>
            <w:shd w:val="clear" w:color="auto" w:fill="008E7F" w:themeFill="text1"/>
            <w:vAlign w:val="center"/>
          </w:tcPr>
          <w:p w14:paraId="0510E026" w14:textId="2C73A2F9" w:rsidR="00D04EC8" w:rsidRPr="00A3065C" w:rsidRDefault="00D04EC8" w:rsidP="00D24ADA">
            <w:pPr>
              <w:spacing w:before="40" w:after="40" w:line="240" w:lineRule="auto"/>
              <w:jc w:val="center"/>
              <w:rPr>
                <w:rFonts w:ascii="ITC Avant Garde Std Bk Cn" w:hAnsi="ITC Avant Garde Std Bk Cn"/>
                <w:b/>
                <w:color w:val="FFFFFF"/>
              </w:rPr>
            </w:pPr>
            <w:r w:rsidRPr="00A3065C">
              <w:rPr>
                <w:rFonts w:ascii="ITC Avant Garde Std Bk Cn" w:hAnsi="ITC Avant Garde Std Bk Cn"/>
                <w:b/>
                <w:color w:val="FFFFFF"/>
              </w:rPr>
              <w:t>Phase</w:t>
            </w:r>
            <w:r w:rsidR="00D24ADA" w:rsidRPr="00A3065C">
              <w:rPr>
                <w:rFonts w:ascii="ITC Avant Garde Std Bk Cn" w:hAnsi="ITC Avant Garde Std Bk Cn"/>
                <w:b/>
                <w:color w:val="FFFFFF"/>
              </w:rPr>
              <w:t xml:space="preserve"> and Scale</w:t>
            </w:r>
            <w:r w:rsidRPr="00A3065C">
              <w:rPr>
                <w:rFonts w:ascii="ITC Avant Garde Std Bk Cn" w:hAnsi="ITC Avant Garde Std Bk Cn"/>
                <w:b/>
                <w:color w:val="FFFFFF"/>
              </w:rPr>
              <w:t xml:space="preserve"> of Adoption</w:t>
            </w:r>
            <w:r w:rsidR="00D24ADA" w:rsidRPr="00A3065C">
              <w:rPr>
                <w:rFonts w:ascii="ITC Avant Garde Std Bk Cn" w:hAnsi="ITC Avant Garde Std Bk Cn"/>
                <w:b/>
                <w:color w:val="FFFFFF"/>
              </w:rPr>
              <w:t xml:space="preserve"> among Target End Users</w:t>
            </w:r>
          </w:p>
        </w:tc>
        <w:tc>
          <w:tcPr>
            <w:tcW w:w="5040" w:type="dxa"/>
            <w:shd w:val="clear" w:color="auto" w:fill="008E7F" w:themeFill="text1"/>
            <w:vAlign w:val="center"/>
          </w:tcPr>
          <w:p w14:paraId="7373D550" w14:textId="77777777" w:rsidR="00D04EC8" w:rsidRPr="00A3065C" w:rsidRDefault="00D04EC8" w:rsidP="00D24ADA">
            <w:pPr>
              <w:spacing w:before="40" w:after="40" w:line="240" w:lineRule="auto"/>
              <w:jc w:val="center"/>
              <w:rPr>
                <w:rFonts w:ascii="ITC Avant Garde Std Bk Cn" w:hAnsi="ITC Avant Garde Std Bk Cn"/>
                <w:b/>
                <w:color w:val="FFFFFF"/>
              </w:rPr>
            </w:pPr>
            <w:r w:rsidRPr="00A3065C">
              <w:rPr>
                <w:rFonts w:ascii="ITC Avant Garde Std Bk Cn" w:hAnsi="ITC Avant Garde Std Bk Cn"/>
                <w:b/>
                <w:color w:val="FFFFFF"/>
              </w:rPr>
              <w:t>Extent of Integration</w:t>
            </w:r>
          </w:p>
        </w:tc>
      </w:tr>
      <w:tr w:rsidR="00D24ADA" w:rsidRPr="00F43AB1" w14:paraId="442C6D55" w14:textId="77777777" w:rsidTr="00D24ADA">
        <w:tc>
          <w:tcPr>
            <w:tcW w:w="4027" w:type="dxa"/>
            <w:shd w:val="clear" w:color="auto" w:fill="EAEAEA"/>
            <w:vAlign w:val="center"/>
          </w:tcPr>
          <w:p w14:paraId="3BF51F02"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Student Information System</w:t>
            </w:r>
          </w:p>
        </w:tc>
        <w:tc>
          <w:tcPr>
            <w:tcW w:w="3420" w:type="dxa"/>
            <w:shd w:val="clear" w:color="auto" w:fill="EAEAEA"/>
            <w:vAlign w:val="center"/>
          </w:tcPr>
          <w:p w14:paraId="45B36166"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EAEAEA"/>
            <w:vAlign w:val="center"/>
          </w:tcPr>
          <w:p w14:paraId="0DAC5F73"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EAEAEA"/>
            <w:vAlign w:val="center"/>
          </w:tcPr>
          <w:p w14:paraId="28D666A4"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7614128A" w14:textId="77777777" w:rsidTr="00D24ADA">
        <w:tc>
          <w:tcPr>
            <w:tcW w:w="4027" w:type="dxa"/>
            <w:shd w:val="clear" w:color="auto" w:fill="DFDFDF" w:themeFill="background2" w:themeFillShade="E6"/>
            <w:vAlign w:val="center"/>
          </w:tcPr>
          <w:p w14:paraId="776B21DA"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Customer Relationship Management</w:t>
            </w:r>
          </w:p>
        </w:tc>
        <w:tc>
          <w:tcPr>
            <w:tcW w:w="3420" w:type="dxa"/>
            <w:shd w:val="clear" w:color="auto" w:fill="DFDFDF" w:themeFill="background2" w:themeFillShade="E6"/>
            <w:vAlign w:val="center"/>
          </w:tcPr>
          <w:p w14:paraId="63FEAF70"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DFDFDF" w:themeFill="background2" w:themeFillShade="E6"/>
            <w:vAlign w:val="center"/>
          </w:tcPr>
          <w:p w14:paraId="3C9D56A5"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DFDFDF" w:themeFill="background2" w:themeFillShade="E6"/>
            <w:vAlign w:val="center"/>
          </w:tcPr>
          <w:p w14:paraId="7B11D48D"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4A213BD3" w14:textId="77777777" w:rsidTr="00D24ADA">
        <w:tc>
          <w:tcPr>
            <w:tcW w:w="4027" w:type="dxa"/>
            <w:shd w:val="clear" w:color="auto" w:fill="EAEAEA"/>
            <w:vAlign w:val="center"/>
          </w:tcPr>
          <w:p w14:paraId="7B1838EE"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Learning Management System</w:t>
            </w:r>
          </w:p>
        </w:tc>
        <w:tc>
          <w:tcPr>
            <w:tcW w:w="3420" w:type="dxa"/>
            <w:shd w:val="clear" w:color="auto" w:fill="EAEAEA"/>
            <w:vAlign w:val="center"/>
          </w:tcPr>
          <w:p w14:paraId="6B4D0BF4"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EAEAEA"/>
            <w:vAlign w:val="center"/>
          </w:tcPr>
          <w:p w14:paraId="05D07579"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EAEAEA"/>
            <w:vAlign w:val="center"/>
          </w:tcPr>
          <w:p w14:paraId="293750BD"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79F69D7E" w14:textId="77777777" w:rsidTr="00D24ADA">
        <w:tc>
          <w:tcPr>
            <w:tcW w:w="4027" w:type="dxa"/>
            <w:shd w:val="clear" w:color="auto" w:fill="DFDFDF" w:themeFill="background2" w:themeFillShade="E6"/>
            <w:vAlign w:val="center"/>
          </w:tcPr>
          <w:p w14:paraId="7800ED55"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Early Alert System</w:t>
            </w:r>
          </w:p>
        </w:tc>
        <w:tc>
          <w:tcPr>
            <w:tcW w:w="3420" w:type="dxa"/>
            <w:shd w:val="clear" w:color="auto" w:fill="DFDFDF" w:themeFill="background2" w:themeFillShade="E6"/>
            <w:vAlign w:val="center"/>
          </w:tcPr>
          <w:p w14:paraId="569DD45B"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DFDFDF" w:themeFill="background2" w:themeFillShade="E6"/>
            <w:vAlign w:val="center"/>
          </w:tcPr>
          <w:p w14:paraId="7FE89846"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DFDFDF" w:themeFill="background2" w:themeFillShade="E6"/>
            <w:vAlign w:val="center"/>
          </w:tcPr>
          <w:p w14:paraId="1926A0E1"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7349A07F" w14:textId="77777777" w:rsidTr="00D24ADA">
        <w:tc>
          <w:tcPr>
            <w:tcW w:w="4027" w:type="dxa"/>
            <w:shd w:val="clear" w:color="auto" w:fill="EAEAEA"/>
            <w:vAlign w:val="center"/>
          </w:tcPr>
          <w:p w14:paraId="0504EF1A"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Degree Planning System</w:t>
            </w:r>
          </w:p>
        </w:tc>
        <w:tc>
          <w:tcPr>
            <w:tcW w:w="3420" w:type="dxa"/>
            <w:shd w:val="clear" w:color="auto" w:fill="EAEAEA"/>
            <w:vAlign w:val="center"/>
          </w:tcPr>
          <w:p w14:paraId="29556388"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EAEAEA"/>
            <w:vAlign w:val="center"/>
          </w:tcPr>
          <w:p w14:paraId="4BD81CE4"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EAEAEA"/>
            <w:vAlign w:val="center"/>
          </w:tcPr>
          <w:p w14:paraId="3CD9316B"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738C4A6E" w14:textId="77777777" w:rsidTr="00D24ADA">
        <w:tc>
          <w:tcPr>
            <w:tcW w:w="4027" w:type="dxa"/>
            <w:shd w:val="clear" w:color="auto" w:fill="DFDFDF" w:themeFill="background2" w:themeFillShade="E6"/>
            <w:vAlign w:val="center"/>
          </w:tcPr>
          <w:p w14:paraId="6A9F250A" w14:textId="67FE854F"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 xml:space="preserve">Career </w:t>
            </w:r>
            <w:r w:rsidR="00D24ADA">
              <w:rPr>
                <w:rFonts w:asciiTheme="minorHAnsi" w:hAnsiTheme="minorHAnsi"/>
                <w:b/>
                <w:bCs/>
                <w:color w:val="455560" w:themeColor="background1"/>
                <w:szCs w:val="22"/>
              </w:rPr>
              <w:t>Exploration/</w:t>
            </w:r>
            <w:r w:rsidRPr="007E7CD8">
              <w:rPr>
                <w:rFonts w:asciiTheme="minorHAnsi" w:hAnsiTheme="minorHAnsi"/>
                <w:b/>
                <w:bCs/>
                <w:color w:val="455560" w:themeColor="background1"/>
                <w:szCs w:val="22"/>
              </w:rPr>
              <w:t>Planning Tool(s)</w:t>
            </w:r>
          </w:p>
        </w:tc>
        <w:tc>
          <w:tcPr>
            <w:tcW w:w="3420" w:type="dxa"/>
            <w:shd w:val="clear" w:color="auto" w:fill="DFDFDF" w:themeFill="background2" w:themeFillShade="E6"/>
            <w:vAlign w:val="center"/>
          </w:tcPr>
          <w:p w14:paraId="765CE90A"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DFDFDF" w:themeFill="background2" w:themeFillShade="E6"/>
            <w:vAlign w:val="center"/>
          </w:tcPr>
          <w:p w14:paraId="656520DD"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DFDFDF" w:themeFill="background2" w:themeFillShade="E6"/>
            <w:vAlign w:val="center"/>
          </w:tcPr>
          <w:p w14:paraId="73AA9E6A"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0F12EF4A" w14:textId="77777777" w:rsidTr="00D24ADA">
        <w:tc>
          <w:tcPr>
            <w:tcW w:w="4027" w:type="dxa"/>
            <w:shd w:val="clear" w:color="auto" w:fill="EAEAEA"/>
            <w:vAlign w:val="center"/>
          </w:tcPr>
          <w:p w14:paraId="68105CF6"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Financial Planning/Management Tool(s)</w:t>
            </w:r>
          </w:p>
        </w:tc>
        <w:tc>
          <w:tcPr>
            <w:tcW w:w="3420" w:type="dxa"/>
            <w:shd w:val="clear" w:color="auto" w:fill="EAEAEA"/>
            <w:vAlign w:val="center"/>
          </w:tcPr>
          <w:p w14:paraId="56CB4513"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EAEAEA"/>
            <w:vAlign w:val="center"/>
          </w:tcPr>
          <w:p w14:paraId="4F25BF78"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EAEAEA"/>
            <w:vAlign w:val="center"/>
          </w:tcPr>
          <w:p w14:paraId="762F4910"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15F35D61" w14:textId="77777777" w:rsidTr="00D24ADA">
        <w:tc>
          <w:tcPr>
            <w:tcW w:w="4027" w:type="dxa"/>
            <w:shd w:val="clear" w:color="auto" w:fill="DFDFDF" w:themeFill="background2" w:themeFillShade="E6"/>
            <w:vAlign w:val="center"/>
          </w:tcPr>
          <w:p w14:paraId="6472A2C0"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Student Portal</w:t>
            </w:r>
          </w:p>
        </w:tc>
        <w:tc>
          <w:tcPr>
            <w:tcW w:w="3420" w:type="dxa"/>
            <w:shd w:val="clear" w:color="auto" w:fill="DFDFDF" w:themeFill="background2" w:themeFillShade="E6"/>
            <w:vAlign w:val="center"/>
          </w:tcPr>
          <w:p w14:paraId="1CDA9AC9"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DFDFDF" w:themeFill="background2" w:themeFillShade="E6"/>
            <w:vAlign w:val="center"/>
          </w:tcPr>
          <w:p w14:paraId="0970CE3D"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DFDFDF" w:themeFill="background2" w:themeFillShade="E6"/>
            <w:vAlign w:val="center"/>
          </w:tcPr>
          <w:p w14:paraId="47A4BCFF"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21494CE8" w14:textId="77777777" w:rsidTr="00D24ADA">
        <w:tc>
          <w:tcPr>
            <w:tcW w:w="4027" w:type="dxa"/>
            <w:shd w:val="clear" w:color="auto" w:fill="EAEAEA"/>
            <w:vAlign w:val="center"/>
          </w:tcPr>
          <w:p w14:paraId="34520471"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Data Warehouse</w:t>
            </w:r>
          </w:p>
        </w:tc>
        <w:tc>
          <w:tcPr>
            <w:tcW w:w="3420" w:type="dxa"/>
            <w:shd w:val="clear" w:color="auto" w:fill="EAEAEA"/>
            <w:vAlign w:val="center"/>
          </w:tcPr>
          <w:p w14:paraId="4981315A"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EAEAEA"/>
            <w:vAlign w:val="center"/>
          </w:tcPr>
          <w:p w14:paraId="7C4F1C6A"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EAEAEA"/>
            <w:vAlign w:val="center"/>
          </w:tcPr>
          <w:p w14:paraId="0201FCBB"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100183FB" w14:textId="77777777" w:rsidTr="00D24ADA">
        <w:tc>
          <w:tcPr>
            <w:tcW w:w="4027" w:type="dxa"/>
            <w:shd w:val="clear" w:color="auto" w:fill="DFDFDF" w:themeFill="background2" w:themeFillShade="E6"/>
            <w:vAlign w:val="center"/>
          </w:tcPr>
          <w:p w14:paraId="141811E4"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Predictive Analytics System</w:t>
            </w:r>
          </w:p>
        </w:tc>
        <w:tc>
          <w:tcPr>
            <w:tcW w:w="3420" w:type="dxa"/>
            <w:shd w:val="clear" w:color="auto" w:fill="DFDFDF" w:themeFill="background2" w:themeFillShade="E6"/>
            <w:vAlign w:val="center"/>
          </w:tcPr>
          <w:p w14:paraId="7A730562"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DFDFDF" w:themeFill="background2" w:themeFillShade="E6"/>
            <w:vAlign w:val="center"/>
          </w:tcPr>
          <w:p w14:paraId="29A26B3A"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DFDFDF" w:themeFill="background2" w:themeFillShade="E6"/>
            <w:vAlign w:val="center"/>
          </w:tcPr>
          <w:p w14:paraId="56F855D4"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5876869B" w14:textId="77777777" w:rsidTr="00D24ADA">
        <w:tc>
          <w:tcPr>
            <w:tcW w:w="4027" w:type="dxa"/>
            <w:shd w:val="clear" w:color="auto" w:fill="EAEAEA"/>
            <w:vAlign w:val="center"/>
          </w:tcPr>
          <w:p w14:paraId="2530DF1F"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Dashboards/Progress Monitoring Tool</w:t>
            </w:r>
          </w:p>
        </w:tc>
        <w:tc>
          <w:tcPr>
            <w:tcW w:w="3420" w:type="dxa"/>
            <w:shd w:val="clear" w:color="auto" w:fill="EAEAEA"/>
            <w:vAlign w:val="center"/>
          </w:tcPr>
          <w:p w14:paraId="5EEC5ECF"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EAEAEA"/>
            <w:vAlign w:val="center"/>
          </w:tcPr>
          <w:p w14:paraId="2CFE0E08"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EAEAEA"/>
            <w:vAlign w:val="center"/>
          </w:tcPr>
          <w:p w14:paraId="296D12CA"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3CADBC13" w14:textId="77777777" w:rsidTr="00D24ADA">
        <w:tc>
          <w:tcPr>
            <w:tcW w:w="4027" w:type="dxa"/>
            <w:shd w:val="clear" w:color="auto" w:fill="DFDFDF" w:themeFill="background2" w:themeFillShade="E6"/>
            <w:vAlign w:val="center"/>
          </w:tcPr>
          <w:p w14:paraId="5616BD20"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Data Visualization Tool(s)</w:t>
            </w:r>
          </w:p>
        </w:tc>
        <w:tc>
          <w:tcPr>
            <w:tcW w:w="3420" w:type="dxa"/>
            <w:shd w:val="clear" w:color="auto" w:fill="DFDFDF" w:themeFill="background2" w:themeFillShade="E6"/>
            <w:vAlign w:val="center"/>
          </w:tcPr>
          <w:p w14:paraId="41626624"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DFDFDF" w:themeFill="background2" w:themeFillShade="E6"/>
            <w:vAlign w:val="center"/>
          </w:tcPr>
          <w:p w14:paraId="76F55408"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DFDFDF" w:themeFill="background2" w:themeFillShade="E6"/>
            <w:vAlign w:val="center"/>
          </w:tcPr>
          <w:p w14:paraId="3CA5B8C2"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78CCBA1E" w14:textId="77777777" w:rsidTr="00D24ADA">
        <w:tc>
          <w:tcPr>
            <w:tcW w:w="4027" w:type="dxa"/>
            <w:shd w:val="clear" w:color="auto" w:fill="EAEAEA"/>
            <w:vAlign w:val="center"/>
          </w:tcPr>
          <w:p w14:paraId="7014F752"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Academic Tutoring Tool(s)</w:t>
            </w:r>
          </w:p>
        </w:tc>
        <w:tc>
          <w:tcPr>
            <w:tcW w:w="3420" w:type="dxa"/>
            <w:shd w:val="clear" w:color="auto" w:fill="EAEAEA"/>
            <w:vAlign w:val="center"/>
          </w:tcPr>
          <w:p w14:paraId="6F60FD7F"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EAEAEA"/>
            <w:vAlign w:val="center"/>
          </w:tcPr>
          <w:p w14:paraId="76E9E2F3"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EAEAEA"/>
            <w:vAlign w:val="center"/>
          </w:tcPr>
          <w:p w14:paraId="05B48130"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656CC4C5" w14:textId="77777777" w:rsidTr="00D24ADA">
        <w:tc>
          <w:tcPr>
            <w:tcW w:w="4027" w:type="dxa"/>
            <w:shd w:val="clear" w:color="auto" w:fill="DFDFDF" w:themeFill="background2" w:themeFillShade="E6"/>
            <w:vAlign w:val="center"/>
          </w:tcPr>
          <w:p w14:paraId="610D0D21"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Coaching &amp; Advising Tool(s)</w:t>
            </w:r>
          </w:p>
        </w:tc>
        <w:tc>
          <w:tcPr>
            <w:tcW w:w="3420" w:type="dxa"/>
            <w:shd w:val="clear" w:color="auto" w:fill="DFDFDF" w:themeFill="background2" w:themeFillShade="E6"/>
            <w:vAlign w:val="center"/>
          </w:tcPr>
          <w:p w14:paraId="4CBD8B1F"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DFDFDF" w:themeFill="background2" w:themeFillShade="E6"/>
            <w:vAlign w:val="center"/>
          </w:tcPr>
          <w:p w14:paraId="1E8EFFD4"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DFDFDF" w:themeFill="background2" w:themeFillShade="E6"/>
            <w:vAlign w:val="center"/>
          </w:tcPr>
          <w:p w14:paraId="6EF91A24"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680A71E3" w14:textId="77777777" w:rsidTr="00D24ADA">
        <w:tc>
          <w:tcPr>
            <w:tcW w:w="4027" w:type="dxa"/>
            <w:shd w:val="clear" w:color="auto" w:fill="EAEAEA"/>
            <w:vAlign w:val="center"/>
          </w:tcPr>
          <w:p w14:paraId="18C5B6C6" w14:textId="77777777" w:rsidR="00D04EC8" w:rsidRPr="007E7CD8" w:rsidRDefault="00D04EC8" w:rsidP="00D24ADA">
            <w:pPr>
              <w:spacing w:before="40" w:after="40" w:line="240" w:lineRule="auto"/>
              <w:rPr>
                <w:rFonts w:asciiTheme="minorHAnsi" w:hAnsiTheme="minorHAnsi"/>
                <w:b/>
                <w:bCs/>
                <w:color w:val="455560" w:themeColor="background1"/>
                <w:szCs w:val="22"/>
              </w:rPr>
            </w:pPr>
            <w:r w:rsidRPr="007E7CD8">
              <w:rPr>
                <w:rFonts w:asciiTheme="minorHAnsi" w:hAnsiTheme="minorHAnsi"/>
                <w:b/>
                <w:bCs/>
                <w:color w:val="455560" w:themeColor="background1"/>
                <w:szCs w:val="22"/>
              </w:rPr>
              <w:t>Resource Connection Tool(s)</w:t>
            </w:r>
          </w:p>
          <w:p w14:paraId="74019169" w14:textId="77777777" w:rsidR="00D04EC8" w:rsidRPr="007E7CD8" w:rsidRDefault="00D04EC8" w:rsidP="00D24ADA">
            <w:pPr>
              <w:spacing w:before="40" w:after="40" w:line="240" w:lineRule="auto"/>
              <w:rPr>
                <w:rFonts w:asciiTheme="minorHAnsi" w:hAnsiTheme="minorHAnsi"/>
                <w:bCs/>
                <w:color w:val="455560" w:themeColor="background1"/>
                <w:szCs w:val="22"/>
              </w:rPr>
            </w:pPr>
            <w:r w:rsidRPr="007E7CD8">
              <w:rPr>
                <w:rFonts w:asciiTheme="minorHAnsi" w:hAnsiTheme="minorHAnsi"/>
                <w:bCs/>
                <w:i/>
                <w:color w:val="455560" w:themeColor="background1"/>
                <w:szCs w:val="22"/>
              </w:rPr>
              <w:t>May take the form of social networks, portals, campus forums, individualized webpages, text messages, or emails.</w:t>
            </w:r>
          </w:p>
        </w:tc>
        <w:tc>
          <w:tcPr>
            <w:tcW w:w="3420" w:type="dxa"/>
            <w:shd w:val="clear" w:color="auto" w:fill="EAEAEA"/>
            <w:vAlign w:val="center"/>
          </w:tcPr>
          <w:p w14:paraId="7B344DEB" w14:textId="77777777" w:rsidR="00D04EC8" w:rsidRPr="007E7CD8" w:rsidRDefault="00D04EC8" w:rsidP="00D24ADA">
            <w:pPr>
              <w:spacing w:before="40" w:after="40" w:line="240" w:lineRule="auto"/>
              <w:rPr>
                <w:rFonts w:asciiTheme="minorHAnsi" w:hAnsiTheme="minorHAnsi"/>
                <w:szCs w:val="22"/>
              </w:rPr>
            </w:pPr>
          </w:p>
        </w:tc>
        <w:tc>
          <w:tcPr>
            <w:tcW w:w="5760" w:type="dxa"/>
            <w:shd w:val="clear" w:color="auto" w:fill="EAEAEA"/>
            <w:vAlign w:val="center"/>
          </w:tcPr>
          <w:p w14:paraId="209E3C6A" w14:textId="77777777" w:rsidR="00D04EC8" w:rsidRPr="007E7CD8" w:rsidRDefault="00D04EC8" w:rsidP="00D24ADA">
            <w:pPr>
              <w:spacing w:before="40" w:after="40" w:line="240" w:lineRule="auto"/>
              <w:rPr>
                <w:rFonts w:asciiTheme="minorHAnsi" w:hAnsiTheme="minorHAnsi"/>
                <w:szCs w:val="22"/>
              </w:rPr>
            </w:pPr>
          </w:p>
        </w:tc>
        <w:tc>
          <w:tcPr>
            <w:tcW w:w="5040" w:type="dxa"/>
            <w:shd w:val="clear" w:color="auto" w:fill="EAEAEA"/>
            <w:vAlign w:val="center"/>
          </w:tcPr>
          <w:p w14:paraId="718074B7" w14:textId="77777777" w:rsidR="00D04EC8" w:rsidRPr="007E7CD8" w:rsidRDefault="00D04EC8" w:rsidP="00D24ADA">
            <w:pPr>
              <w:spacing w:before="40" w:after="40" w:line="240" w:lineRule="auto"/>
              <w:rPr>
                <w:rFonts w:asciiTheme="minorHAnsi" w:hAnsiTheme="minorHAnsi"/>
                <w:szCs w:val="22"/>
              </w:rPr>
            </w:pPr>
          </w:p>
        </w:tc>
      </w:tr>
      <w:tr w:rsidR="00D24ADA" w:rsidRPr="00F43AB1" w14:paraId="57B5D440" w14:textId="77777777" w:rsidTr="00D24ADA">
        <w:tc>
          <w:tcPr>
            <w:tcW w:w="4027" w:type="dxa"/>
            <w:shd w:val="clear" w:color="auto" w:fill="DFDFDF" w:themeFill="background2" w:themeFillShade="E6"/>
            <w:vAlign w:val="center"/>
          </w:tcPr>
          <w:p w14:paraId="73BFF065" w14:textId="77777777" w:rsidR="00D04EC8" w:rsidRPr="007E7CD8" w:rsidRDefault="00D04EC8" w:rsidP="00D24ADA">
            <w:pPr>
              <w:spacing w:before="40" w:after="40" w:line="240" w:lineRule="auto"/>
              <w:rPr>
                <w:rFonts w:asciiTheme="minorHAnsi" w:hAnsiTheme="minorHAnsi"/>
                <w:b/>
                <w:bCs/>
                <w:color w:val="455560" w:themeColor="background1"/>
              </w:rPr>
            </w:pPr>
            <w:r w:rsidRPr="007E7CD8">
              <w:rPr>
                <w:rFonts w:asciiTheme="minorHAnsi" w:hAnsiTheme="minorHAnsi"/>
                <w:b/>
                <w:bCs/>
                <w:color w:val="455560" w:themeColor="background1"/>
              </w:rPr>
              <w:t>Other Relevant Technologies</w:t>
            </w:r>
          </w:p>
        </w:tc>
        <w:tc>
          <w:tcPr>
            <w:tcW w:w="3420" w:type="dxa"/>
            <w:shd w:val="clear" w:color="auto" w:fill="DFDFDF" w:themeFill="background2" w:themeFillShade="E6"/>
            <w:vAlign w:val="center"/>
          </w:tcPr>
          <w:p w14:paraId="25765837" w14:textId="77777777" w:rsidR="00D04EC8" w:rsidRPr="007E7CD8" w:rsidRDefault="00D04EC8" w:rsidP="00D24ADA">
            <w:pPr>
              <w:spacing w:before="40" w:after="40" w:line="240" w:lineRule="auto"/>
              <w:rPr>
                <w:rFonts w:asciiTheme="minorHAnsi" w:hAnsiTheme="minorHAnsi"/>
                <w:color w:val="455560" w:themeColor="background1"/>
              </w:rPr>
            </w:pPr>
          </w:p>
        </w:tc>
        <w:tc>
          <w:tcPr>
            <w:tcW w:w="5760" w:type="dxa"/>
            <w:shd w:val="clear" w:color="auto" w:fill="DFDFDF" w:themeFill="background2" w:themeFillShade="E6"/>
            <w:vAlign w:val="center"/>
          </w:tcPr>
          <w:p w14:paraId="482303D5" w14:textId="77777777" w:rsidR="00D04EC8" w:rsidRPr="007E7CD8" w:rsidRDefault="00D04EC8" w:rsidP="00D24ADA">
            <w:pPr>
              <w:spacing w:before="40" w:after="40" w:line="240" w:lineRule="auto"/>
              <w:rPr>
                <w:rFonts w:asciiTheme="minorHAnsi" w:hAnsiTheme="minorHAnsi"/>
                <w:color w:val="455560" w:themeColor="background1"/>
              </w:rPr>
            </w:pPr>
          </w:p>
        </w:tc>
        <w:tc>
          <w:tcPr>
            <w:tcW w:w="5040" w:type="dxa"/>
            <w:shd w:val="clear" w:color="auto" w:fill="DFDFDF" w:themeFill="background2" w:themeFillShade="E6"/>
            <w:vAlign w:val="center"/>
          </w:tcPr>
          <w:p w14:paraId="0256D1A8" w14:textId="77777777" w:rsidR="00D04EC8" w:rsidRPr="007E7CD8" w:rsidRDefault="00D04EC8" w:rsidP="00D24ADA">
            <w:pPr>
              <w:spacing w:before="40" w:after="40" w:line="240" w:lineRule="auto"/>
              <w:rPr>
                <w:rFonts w:asciiTheme="minorHAnsi" w:hAnsiTheme="minorHAnsi"/>
                <w:color w:val="455560" w:themeColor="background1"/>
              </w:rPr>
            </w:pPr>
          </w:p>
        </w:tc>
      </w:tr>
    </w:tbl>
    <w:p w14:paraId="0F0B331C" w14:textId="77777777" w:rsidR="00D04EC8" w:rsidRPr="00A3065C" w:rsidRDefault="00D04EC8" w:rsidP="00D04EC8">
      <w:pPr>
        <w:rPr>
          <w:sz w:val="2"/>
        </w:rPr>
      </w:pPr>
    </w:p>
    <w:sectPr w:rsidR="00D04EC8" w:rsidRPr="00A3065C" w:rsidSect="00D24ADA">
      <w:headerReference w:type="default" r:id="rId10"/>
      <w:footerReference w:type="default" r:id="rId11"/>
      <w:pgSz w:w="20160" w:h="12240" w:orient="landscape" w:code="5"/>
      <w:pgMar w:top="1440" w:right="864" w:bottom="1008"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657D1" w14:textId="77777777" w:rsidR="006E78ED" w:rsidRDefault="006E78ED" w:rsidP="00646004">
      <w:pPr>
        <w:spacing w:before="0" w:after="0" w:line="240" w:lineRule="auto"/>
      </w:pPr>
      <w:r>
        <w:separator/>
      </w:r>
    </w:p>
  </w:endnote>
  <w:endnote w:type="continuationSeparator" w:id="0">
    <w:p w14:paraId="37BC9645" w14:textId="77777777" w:rsidR="006E78ED" w:rsidRDefault="006E78ED" w:rsidP="006460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Std Bk Cn">
    <w:panose1 w:val="020B0406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84717"/>
      <w:docPartObj>
        <w:docPartGallery w:val="Page Numbers (Bottom of Page)"/>
        <w:docPartUnique/>
      </w:docPartObj>
    </w:sdtPr>
    <w:sdtEndPr/>
    <w:sdtContent>
      <w:sdt>
        <w:sdtPr>
          <w:id w:val="998857625"/>
          <w:docPartObj>
            <w:docPartGallery w:val="Page Numbers (Top of Page)"/>
            <w:docPartUnique/>
          </w:docPartObj>
        </w:sdtPr>
        <w:sdtEndPr/>
        <w:sdtContent>
          <w:p w14:paraId="0AFC94A5" w14:textId="6DDFB16B" w:rsidR="00FD15B6" w:rsidRPr="002229D3" w:rsidRDefault="006E78ED" w:rsidP="002229D3">
            <w:pPr>
              <w:pStyle w:val="Footer"/>
              <w:ind w:firstLine="720"/>
              <w:jc w:val="right"/>
            </w:pPr>
            <w:sdt>
              <w:sdtPr>
                <w:alias w:val="Title"/>
                <w:tag w:val=""/>
                <w:id w:val="1520197317"/>
                <w:placeholder>
                  <w:docPart w:val="875C70786D7B4972A5B2387C77DCF158"/>
                </w:placeholder>
                <w:dataBinding w:prefixMappings="xmlns:ns0='http://purl.org/dc/elements/1.1/' xmlns:ns1='http://schemas.openxmlformats.org/package/2006/metadata/core-properties' " w:xpath="/ns1:coreProperties[1]/ns0:title[1]" w:storeItemID="{6C3C8BC8-F283-45AE-878A-BAB7291924A1}"/>
                <w:text/>
              </w:sdtPr>
              <w:sdtEndPr/>
              <w:sdtContent>
                <w:r w:rsidR="002229D3">
                  <w:t>Integrated Student Support Toolkit: Discovery Inventory</w:t>
                </w:r>
              </w:sdtContent>
            </w:sdt>
            <w:r w:rsidR="002229D3">
              <w:tab/>
            </w:r>
            <w:r w:rsidR="002229D3">
              <w:tab/>
            </w:r>
            <w:r w:rsidR="002229D3">
              <w:tab/>
            </w:r>
            <w:r w:rsidR="002229D3">
              <w:tab/>
              <w:t xml:space="preserve"> </w:t>
            </w:r>
            <w:r w:rsidR="002229D3">
              <w:rPr>
                <w:b/>
                <w:bCs/>
                <w:sz w:val="24"/>
              </w:rPr>
              <w:fldChar w:fldCharType="begin"/>
            </w:r>
            <w:r w:rsidR="002229D3">
              <w:rPr>
                <w:b/>
                <w:bCs/>
              </w:rPr>
              <w:instrText xml:space="preserve"> PAGE </w:instrText>
            </w:r>
            <w:r w:rsidR="002229D3">
              <w:rPr>
                <w:b/>
                <w:bCs/>
                <w:sz w:val="24"/>
              </w:rPr>
              <w:fldChar w:fldCharType="separate"/>
            </w:r>
            <w:r w:rsidR="0015764C">
              <w:rPr>
                <w:b/>
                <w:bCs/>
                <w:noProof/>
              </w:rPr>
              <w:t>2</w:t>
            </w:r>
            <w:r w:rsidR="002229D3">
              <w:rPr>
                <w:b/>
                <w:bCs/>
                <w:sz w:val="24"/>
              </w:rPr>
              <w:fldChar w:fldCharType="end"/>
            </w:r>
            <w:r w:rsidR="002229D3">
              <w:t xml:space="preserve"> of </w:t>
            </w:r>
            <w:r w:rsidR="002229D3">
              <w:rPr>
                <w:b/>
                <w:bCs/>
                <w:sz w:val="24"/>
              </w:rPr>
              <w:fldChar w:fldCharType="begin"/>
            </w:r>
            <w:r w:rsidR="002229D3">
              <w:rPr>
                <w:b/>
                <w:bCs/>
              </w:rPr>
              <w:instrText xml:space="preserve"> NUMPAGES  </w:instrText>
            </w:r>
            <w:r w:rsidR="002229D3">
              <w:rPr>
                <w:b/>
                <w:bCs/>
                <w:sz w:val="24"/>
              </w:rPr>
              <w:fldChar w:fldCharType="separate"/>
            </w:r>
            <w:r w:rsidR="0015764C">
              <w:rPr>
                <w:b/>
                <w:bCs/>
                <w:noProof/>
              </w:rPr>
              <w:t>16</w:t>
            </w:r>
            <w:r w:rsidR="002229D3">
              <w:rPr>
                <w:b/>
                <w:bCs/>
                <w:sz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766018"/>
      <w:docPartObj>
        <w:docPartGallery w:val="Page Numbers (Bottom of Page)"/>
        <w:docPartUnique/>
      </w:docPartObj>
    </w:sdtPr>
    <w:sdtEndPr/>
    <w:sdtContent>
      <w:sdt>
        <w:sdtPr>
          <w:id w:val="-1977369330"/>
          <w:docPartObj>
            <w:docPartGallery w:val="Page Numbers (Top of Page)"/>
            <w:docPartUnique/>
          </w:docPartObj>
        </w:sdtPr>
        <w:sdtEndPr/>
        <w:sdtContent>
          <w:p w14:paraId="66D8BBC8" w14:textId="37F4EB10" w:rsidR="005E76BC" w:rsidRPr="00D24ADA" w:rsidRDefault="006E78ED" w:rsidP="00D24ADA">
            <w:pPr>
              <w:pStyle w:val="Footer"/>
              <w:ind w:firstLine="720"/>
              <w:jc w:val="right"/>
            </w:pPr>
            <w:sdt>
              <w:sdtPr>
                <w:alias w:val="Title"/>
                <w:tag w:val=""/>
                <w:id w:val="709609147"/>
                <w:placeholder>
                  <w:docPart w:val="28710A3C56C1493A8BB84F3C5132F1F1"/>
                </w:placeholder>
                <w:dataBinding w:prefixMappings="xmlns:ns0='http://purl.org/dc/elements/1.1/' xmlns:ns1='http://schemas.openxmlformats.org/package/2006/metadata/core-properties' " w:xpath="/ns1:coreProperties[1]/ns0:title[1]" w:storeItemID="{6C3C8BC8-F283-45AE-878A-BAB7291924A1}"/>
                <w:text/>
              </w:sdtPr>
              <w:sdtEndPr/>
              <w:sdtContent>
                <w:r w:rsidR="00D24ADA">
                  <w:t>Integrated Student Support Toolkit: Discovery Inventory</w:t>
                </w:r>
              </w:sdtContent>
            </w:sdt>
            <w:r w:rsidR="00D24ADA">
              <w:tab/>
            </w:r>
            <w:r w:rsidR="00D24ADA">
              <w:tab/>
            </w:r>
            <w:r w:rsidR="00D24ADA">
              <w:tab/>
            </w:r>
            <w:r w:rsidR="00D24ADA">
              <w:tab/>
            </w:r>
            <w:r w:rsidR="00D24ADA">
              <w:tab/>
            </w:r>
            <w:r w:rsidR="00D24ADA">
              <w:tab/>
            </w:r>
            <w:r w:rsidR="00D24ADA">
              <w:tab/>
            </w:r>
            <w:r w:rsidR="00D24ADA">
              <w:tab/>
            </w:r>
            <w:r w:rsidR="00D24ADA">
              <w:tab/>
            </w:r>
            <w:r w:rsidR="00D24ADA">
              <w:tab/>
            </w:r>
            <w:r w:rsidR="00D24ADA">
              <w:tab/>
            </w:r>
            <w:r w:rsidR="00D24ADA">
              <w:tab/>
              <w:t xml:space="preserve"> </w:t>
            </w:r>
            <w:r w:rsidR="00D24ADA">
              <w:rPr>
                <w:b/>
                <w:bCs/>
                <w:sz w:val="24"/>
              </w:rPr>
              <w:fldChar w:fldCharType="begin"/>
            </w:r>
            <w:r w:rsidR="00D24ADA">
              <w:rPr>
                <w:b/>
                <w:bCs/>
              </w:rPr>
              <w:instrText xml:space="preserve"> PAGE </w:instrText>
            </w:r>
            <w:r w:rsidR="00D24ADA">
              <w:rPr>
                <w:b/>
                <w:bCs/>
                <w:sz w:val="24"/>
              </w:rPr>
              <w:fldChar w:fldCharType="separate"/>
            </w:r>
            <w:r w:rsidR="0015764C">
              <w:rPr>
                <w:b/>
                <w:bCs/>
                <w:noProof/>
              </w:rPr>
              <w:t>16</w:t>
            </w:r>
            <w:r w:rsidR="00D24ADA">
              <w:rPr>
                <w:b/>
                <w:bCs/>
                <w:sz w:val="24"/>
              </w:rPr>
              <w:fldChar w:fldCharType="end"/>
            </w:r>
            <w:r w:rsidR="00D24ADA">
              <w:t xml:space="preserve"> of </w:t>
            </w:r>
            <w:r w:rsidR="00D24ADA">
              <w:rPr>
                <w:b/>
                <w:bCs/>
                <w:sz w:val="24"/>
              </w:rPr>
              <w:fldChar w:fldCharType="begin"/>
            </w:r>
            <w:r w:rsidR="00D24ADA">
              <w:rPr>
                <w:b/>
                <w:bCs/>
              </w:rPr>
              <w:instrText xml:space="preserve"> NUMPAGES  </w:instrText>
            </w:r>
            <w:r w:rsidR="00D24ADA">
              <w:rPr>
                <w:b/>
                <w:bCs/>
                <w:sz w:val="24"/>
              </w:rPr>
              <w:fldChar w:fldCharType="separate"/>
            </w:r>
            <w:r w:rsidR="0015764C">
              <w:rPr>
                <w:b/>
                <w:bCs/>
                <w:noProof/>
              </w:rPr>
              <w:t>16</w:t>
            </w:r>
            <w:r w:rsidR="00D24ADA">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0211B" w14:textId="77777777" w:rsidR="006E78ED" w:rsidRDefault="006E78ED" w:rsidP="00646004">
      <w:pPr>
        <w:spacing w:before="0" w:after="0" w:line="240" w:lineRule="auto"/>
      </w:pPr>
      <w:r>
        <w:separator/>
      </w:r>
    </w:p>
  </w:footnote>
  <w:footnote w:type="continuationSeparator" w:id="0">
    <w:p w14:paraId="0D28BE9B" w14:textId="77777777" w:rsidR="006E78ED" w:rsidRDefault="006E78ED" w:rsidP="0064600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21F4" w14:textId="77777777" w:rsidR="00FD15B6" w:rsidRDefault="00FD15B6" w:rsidP="00FD15B6">
    <w:pPr>
      <w:pStyle w:val="Heading1"/>
      <w:spacing w:before="0"/>
      <w:jc w:val="center"/>
      <w:rPr>
        <w:color w:val="F6A01A" w:themeColor="accent3"/>
        <w:szCs w:val="52"/>
      </w:rPr>
    </w:pPr>
    <w:r>
      <w:rPr>
        <w:noProof/>
        <w:color w:val="F6A01A" w:themeColor="accent3"/>
        <w:szCs w:val="52"/>
        <w:lang w:eastAsia="en-US"/>
      </w:rPr>
      <w:drawing>
        <wp:inline distT="0" distB="0" distL="0" distR="0" wp14:anchorId="55D006F3" wp14:editId="28A77723">
          <wp:extent cx="1609725" cy="5231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D-HSig-NT-3288G-web.png"/>
                  <pic:cNvPicPr/>
                </pic:nvPicPr>
                <pic:blipFill>
                  <a:blip r:embed="rId1">
                    <a:extLst>
                      <a:ext uri="{28A0092B-C50C-407E-A947-70E740481C1C}">
                        <a14:useLocalDpi xmlns:a14="http://schemas.microsoft.com/office/drawing/2010/main" val="0"/>
                      </a:ext>
                    </a:extLst>
                  </a:blip>
                  <a:stretch>
                    <a:fillRect/>
                  </a:stretch>
                </pic:blipFill>
                <pic:spPr>
                  <a:xfrm>
                    <a:off x="0" y="0"/>
                    <a:ext cx="1628890" cy="529390"/>
                  </a:xfrm>
                  <a:prstGeom prst="rect">
                    <a:avLst/>
                  </a:prstGeom>
                </pic:spPr>
              </pic:pic>
            </a:graphicData>
          </a:graphic>
        </wp:inline>
      </w:drawing>
    </w:r>
  </w:p>
  <w:p w14:paraId="51FC3294" w14:textId="6D833B29" w:rsidR="00FD15B6" w:rsidRPr="00FD15B6" w:rsidRDefault="00FD15B6" w:rsidP="00FD15B6">
    <w:pPr>
      <w:pStyle w:val="Heading1"/>
      <w:spacing w:before="0" w:after="60"/>
      <w:jc w:val="center"/>
      <w:rPr>
        <w:color w:val="F6A01A" w:themeColor="accent3"/>
        <w:szCs w:val="52"/>
      </w:rPr>
    </w:pPr>
    <w:r>
      <w:rPr>
        <w:color w:val="F6A01A" w:themeColor="accent3"/>
        <w:szCs w:val="52"/>
      </w:rPr>
      <w:t xml:space="preserve">Chapter 4: Discovery </w:t>
    </w:r>
    <w:r w:rsidR="0015183A">
      <w:rPr>
        <w:color w:val="F6A01A" w:themeColor="accent3"/>
        <w:szCs w:val="52"/>
      </w:rPr>
      <w:t xml:space="preserve">Inventory </w:t>
    </w:r>
    <w:r>
      <w:rPr>
        <w:color w:val="F6A01A" w:themeColor="accent3"/>
        <w:szCs w:val="52"/>
      </w:rPr>
      <w:t>Worksheet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5549C" w14:textId="77777777" w:rsidR="00646004" w:rsidRDefault="00646004" w:rsidP="00646004">
    <w:pPr>
      <w:pStyle w:val="Heading1"/>
      <w:spacing w:before="0"/>
      <w:jc w:val="center"/>
      <w:rPr>
        <w:color w:val="F6A01A" w:themeColor="accent3"/>
        <w:szCs w:val="52"/>
      </w:rPr>
    </w:pPr>
    <w:r>
      <w:rPr>
        <w:noProof/>
        <w:color w:val="F6A01A" w:themeColor="accent3"/>
        <w:szCs w:val="52"/>
        <w:lang w:eastAsia="en-US"/>
      </w:rPr>
      <w:drawing>
        <wp:inline distT="0" distB="0" distL="0" distR="0" wp14:anchorId="3B9251E8" wp14:editId="775D031A">
          <wp:extent cx="1609725" cy="523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D-HSig-NT-3288G-web.png"/>
                  <pic:cNvPicPr/>
                </pic:nvPicPr>
                <pic:blipFill>
                  <a:blip r:embed="rId1">
                    <a:extLst>
                      <a:ext uri="{28A0092B-C50C-407E-A947-70E740481C1C}">
                        <a14:useLocalDpi xmlns:a14="http://schemas.microsoft.com/office/drawing/2010/main" val="0"/>
                      </a:ext>
                    </a:extLst>
                  </a:blip>
                  <a:stretch>
                    <a:fillRect/>
                  </a:stretch>
                </pic:blipFill>
                <pic:spPr>
                  <a:xfrm>
                    <a:off x="0" y="0"/>
                    <a:ext cx="1628890" cy="529390"/>
                  </a:xfrm>
                  <a:prstGeom prst="rect">
                    <a:avLst/>
                  </a:prstGeom>
                </pic:spPr>
              </pic:pic>
            </a:graphicData>
          </a:graphic>
        </wp:inline>
      </w:drawing>
    </w:r>
  </w:p>
  <w:p w14:paraId="069B91EF" w14:textId="50162A05" w:rsidR="00646004" w:rsidRPr="00646004" w:rsidRDefault="00D04EC8" w:rsidP="00646004">
    <w:pPr>
      <w:pStyle w:val="Heading1"/>
      <w:spacing w:before="0" w:after="60"/>
      <w:jc w:val="center"/>
      <w:rPr>
        <w:color w:val="F6A01A" w:themeColor="accent3"/>
        <w:szCs w:val="52"/>
      </w:rPr>
    </w:pPr>
    <w:r>
      <w:rPr>
        <w:color w:val="F6A01A" w:themeColor="accent3"/>
        <w:szCs w:val="52"/>
      </w:rPr>
      <w:t xml:space="preserve">Chapter 4: Discovery </w:t>
    </w:r>
    <w:r w:rsidR="00E24703">
      <w:rPr>
        <w:color w:val="F6A01A" w:themeColor="accent3"/>
        <w:szCs w:val="52"/>
      </w:rPr>
      <w:t xml:space="preserve">Inventory </w:t>
    </w:r>
    <w:r>
      <w:rPr>
        <w:color w:val="F6A01A" w:themeColor="accent3"/>
        <w:szCs w:val="52"/>
      </w:rPr>
      <w:t>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A0B"/>
    <w:multiLevelType w:val="hybridMultilevel"/>
    <w:tmpl w:val="EA5C503A"/>
    <w:lvl w:ilvl="0" w:tplc="F88A682E">
      <w:start w:val="1"/>
      <w:numFmt w:val="lowerLetter"/>
      <w:lvlText w:val="%1)"/>
      <w:lvlJc w:val="left"/>
      <w:pPr>
        <w:ind w:left="36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F0524"/>
    <w:multiLevelType w:val="hybridMultilevel"/>
    <w:tmpl w:val="CFC4430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F7497"/>
    <w:multiLevelType w:val="hybridMultilevel"/>
    <w:tmpl w:val="CFF443E8"/>
    <w:lvl w:ilvl="0" w:tplc="6B2CF294">
      <w:start w:val="1"/>
      <w:numFmt w:val="lowerLetter"/>
      <w:lvlText w:val="%1)"/>
      <w:lvlJc w:val="left"/>
      <w:pPr>
        <w:ind w:left="36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D64F0"/>
    <w:multiLevelType w:val="hybridMultilevel"/>
    <w:tmpl w:val="364C4DB0"/>
    <w:lvl w:ilvl="0" w:tplc="6B8EC332">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564E7"/>
    <w:multiLevelType w:val="hybridMultilevel"/>
    <w:tmpl w:val="6C3A80D6"/>
    <w:lvl w:ilvl="0" w:tplc="6B2CF294">
      <w:start w:val="1"/>
      <w:numFmt w:val="lowerLetter"/>
      <w:lvlText w:val="%1)"/>
      <w:lvlJc w:val="left"/>
      <w:pPr>
        <w:ind w:left="36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F2BC7"/>
    <w:multiLevelType w:val="hybridMultilevel"/>
    <w:tmpl w:val="20D285BC"/>
    <w:lvl w:ilvl="0" w:tplc="F88A682E">
      <w:start w:val="1"/>
      <w:numFmt w:val="lowerLetter"/>
      <w:lvlText w:val="%1)"/>
      <w:lvlJc w:val="left"/>
      <w:pPr>
        <w:ind w:left="36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D60BA"/>
    <w:multiLevelType w:val="hybridMultilevel"/>
    <w:tmpl w:val="1EF89BAA"/>
    <w:lvl w:ilvl="0" w:tplc="6B2CF294">
      <w:start w:val="1"/>
      <w:numFmt w:val="lowerLetter"/>
      <w:lvlText w:val="%1)"/>
      <w:lvlJc w:val="left"/>
      <w:pPr>
        <w:ind w:left="36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B390D"/>
    <w:multiLevelType w:val="hybridMultilevel"/>
    <w:tmpl w:val="3FA408D6"/>
    <w:lvl w:ilvl="0" w:tplc="FEFE1C4E">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0126E4"/>
    <w:multiLevelType w:val="hybridMultilevel"/>
    <w:tmpl w:val="FF6C790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F05640"/>
    <w:multiLevelType w:val="hybridMultilevel"/>
    <w:tmpl w:val="40B6EFD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D51F7C"/>
    <w:multiLevelType w:val="hybridMultilevel"/>
    <w:tmpl w:val="15C8F4FA"/>
    <w:lvl w:ilvl="0" w:tplc="C4B62C38">
      <w:start w:val="1"/>
      <w:numFmt w:val="lowerLetter"/>
      <w:lvlText w:val="%1)"/>
      <w:lvlJc w:val="left"/>
      <w:pPr>
        <w:ind w:left="360" w:hanging="360"/>
      </w:pPr>
      <w:rPr>
        <w:rFonts w:asciiTheme="minorHAnsi" w:hAnsiTheme="minorHAnsi"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663D3B"/>
    <w:multiLevelType w:val="hybridMultilevel"/>
    <w:tmpl w:val="9DB83F98"/>
    <w:lvl w:ilvl="0" w:tplc="6B8EC332">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E85085"/>
    <w:multiLevelType w:val="hybridMultilevel"/>
    <w:tmpl w:val="8DC8D5F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312B23"/>
    <w:multiLevelType w:val="hybridMultilevel"/>
    <w:tmpl w:val="56EE7CAA"/>
    <w:lvl w:ilvl="0" w:tplc="6B2CF294">
      <w:start w:val="1"/>
      <w:numFmt w:val="lowerLetter"/>
      <w:lvlText w:val="%1)"/>
      <w:lvlJc w:val="left"/>
      <w:pPr>
        <w:ind w:left="36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B2FFD"/>
    <w:multiLevelType w:val="hybridMultilevel"/>
    <w:tmpl w:val="B036BC9E"/>
    <w:lvl w:ilvl="0" w:tplc="85824C0E">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136ADF"/>
    <w:multiLevelType w:val="hybridMultilevel"/>
    <w:tmpl w:val="7DBE3EC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D022C8"/>
    <w:multiLevelType w:val="hybridMultilevel"/>
    <w:tmpl w:val="3446B9C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555800"/>
    <w:multiLevelType w:val="hybridMultilevel"/>
    <w:tmpl w:val="21C2807C"/>
    <w:lvl w:ilvl="0" w:tplc="6B2CF294">
      <w:start w:val="1"/>
      <w:numFmt w:val="lowerLetter"/>
      <w:lvlText w:val="%1)"/>
      <w:lvlJc w:val="left"/>
      <w:pPr>
        <w:ind w:left="36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135ED"/>
    <w:multiLevelType w:val="hybridMultilevel"/>
    <w:tmpl w:val="F4F27ABC"/>
    <w:lvl w:ilvl="0" w:tplc="6B2CF294">
      <w:start w:val="1"/>
      <w:numFmt w:val="lowerLetter"/>
      <w:lvlText w:val="%1)"/>
      <w:lvlJc w:val="left"/>
      <w:pPr>
        <w:ind w:left="36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D140E"/>
    <w:multiLevelType w:val="hybridMultilevel"/>
    <w:tmpl w:val="420AF47A"/>
    <w:lvl w:ilvl="0" w:tplc="1A52190C">
      <w:start w:val="1"/>
      <w:numFmt w:val="bullet"/>
      <w:lvlText w:val=""/>
      <w:lvlJc w:val="left"/>
      <w:pPr>
        <w:ind w:left="720" w:hanging="360"/>
      </w:pPr>
      <w:rPr>
        <w:rFonts w:ascii="Wingdings" w:hAnsi="Wingdings" w:hint="default"/>
        <w:color w:val="008E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86032"/>
    <w:multiLevelType w:val="hybridMultilevel"/>
    <w:tmpl w:val="EC3EA6AA"/>
    <w:lvl w:ilvl="0" w:tplc="6B8EC332">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135F1D"/>
    <w:multiLevelType w:val="hybridMultilevel"/>
    <w:tmpl w:val="3A90057A"/>
    <w:lvl w:ilvl="0" w:tplc="6B2CF294">
      <w:start w:val="1"/>
      <w:numFmt w:val="lowerLetter"/>
      <w:lvlText w:val="%1)"/>
      <w:lvlJc w:val="left"/>
      <w:pPr>
        <w:ind w:left="360" w:hanging="360"/>
      </w:pPr>
      <w:rPr>
        <w:rFonts w:asciiTheme="minorHAnsi" w:hAnsi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886FC8"/>
    <w:multiLevelType w:val="hybridMultilevel"/>
    <w:tmpl w:val="1AEC3BB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89585E"/>
    <w:multiLevelType w:val="hybridMultilevel"/>
    <w:tmpl w:val="B3C87E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546B57"/>
    <w:multiLevelType w:val="hybridMultilevel"/>
    <w:tmpl w:val="564AC5DA"/>
    <w:lvl w:ilvl="0" w:tplc="AF365CD4">
      <w:start w:val="1"/>
      <w:numFmt w:val="lowerLetter"/>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B12DC7"/>
    <w:multiLevelType w:val="hybridMultilevel"/>
    <w:tmpl w:val="888CE482"/>
    <w:lvl w:ilvl="0" w:tplc="FEFE1C4E">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317380"/>
    <w:multiLevelType w:val="hybridMultilevel"/>
    <w:tmpl w:val="77AA4A34"/>
    <w:lvl w:ilvl="0" w:tplc="F88A682E">
      <w:start w:val="1"/>
      <w:numFmt w:val="lowerLetter"/>
      <w:lvlText w:val="%1)"/>
      <w:lvlJc w:val="left"/>
      <w:pPr>
        <w:ind w:left="36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
  </w:num>
  <w:num w:numId="4">
    <w:abstractNumId w:val="14"/>
  </w:num>
  <w:num w:numId="5">
    <w:abstractNumId w:val="25"/>
  </w:num>
  <w:num w:numId="6">
    <w:abstractNumId w:val="7"/>
  </w:num>
  <w:num w:numId="7">
    <w:abstractNumId w:val="9"/>
  </w:num>
  <w:num w:numId="8">
    <w:abstractNumId w:val="15"/>
  </w:num>
  <w:num w:numId="9">
    <w:abstractNumId w:val="10"/>
  </w:num>
  <w:num w:numId="10">
    <w:abstractNumId w:val="26"/>
  </w:num>
  <w:num w:numId="11">
    <w:abstractNumId w:val="0"/>
  </w:num>
  <w:num w:numId="12">
    <w:abstractNumId w:val="5"/>
  </w:num>
  <w:num w:numId="13">
    <w:abstractNumId w:val="16"/>
  </w:num>
  <w:num w:numId="14">
    <w:abstractNumId w:val="22"/>
  </w:num>
  <w:num w:numId="15">
    <w:abstractNumId w:val="12"/>
  </w:num>
  <w:num w:numId="16">
    <w:abstractNumId w:val="8"/>
  </w:num>
  <w:num w:numId="17">
    <w:abstractNumId w:val="11"/>
  </w:num>
  <w:num w:numId="18">
    <w:abstractNumId w:val="3"/>
  </w:num>
  <w:num w:numId="19">
    <w:abstractNumId w:val="24"/>
  </w:num>
  <w:num w:numId="20">
    <w:abstractNumId w:val="23"/>
  </w:num>
  <w:num w:numId="21">
    <w:abstractNumId w:val="2"/>
  </w:num>
  <w:num w:numId="22">
    <w:abstractNumId w:val="18"/>
  </w:num>
  <w:num w:numId="23">
    <w:abstractNumId w:val="4"/>
  </w:num>
  <w:num w:numId="24">
    <w:abstractNumId w:val="21"/>
  </w:num>
  <w:num w:numId="25">
    <w:abstractNumId w:val="6"/>
  </w:num>
  <w:num w:numId="26">
    <w:abstractNumId w:val="13"/>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04"/>
    <w:rsid w:val="00030A90"/>
    <w:rsid w:val="00032F55"/>
    <w:rsid w:val="00034826"/>
    <w:rsid w:val="000407F1"/>
    <w:rsid w:val="00042FAD"/>
    <w:rsid w:val="00045A96"/>
    <w:rsid w:val="00053CCF"/>
    <w:rsid w:val="00060519"/>
    <w:rsid w:val="000610C4"/>
    <w:rsid w:val="00067653"/>
    <w:rsid w:val="00074D3C"/>
    <w:rsid w:val="000945DC"/>
    <w:rsid w:val="000A1ABB"/>
    <w:rsid w:val="000B2C41"/>
    <w:rsid w:val="000C0450"/>
    <w:rsid w:val="000C5260"/>
    <w:rsid w:val="000D0D31"/>
    <w:rsid w:val="000E6AF0"/>
    <w:rsid w:val="000F6584"/>
    <w:rsid w:val="0010196E"/>
    <w:rsid w:val="001123AA"/>
    <w:rsid w:val="00144874"/>
    <w:rsid w:val="0015183A"/>
    <w:rsid w:val="0015764C"/>
    <w:rsid w:val="0016111D"/>
    <w:rsid w:val="0017222B"/>
    <w:rsid w:val="0017693C"/>
    <w:rsid w:val="00177E5C"/>
    <w:rsid w:val="00187654"/>
    <w:rsid w:val="00193102"/>
    <w:rsid w:val="001B66B6"/>
    <w:rsid w:val="001D17D1"/>
    <w:rsid w:val="001D7181"/>
    <w:rsid w:val="002134EE"/>
    <w:rsid w:val="002229D3"/>
    <w:rsid w:val="002643A3"/>
    <w:rsid w:val="0027557F"/>
    <w:rsid w:val="002819E3"/>
    <w:rsid w:val="00282ADC"/>
    <w:rsid w:val="0029733C"/>
    <w:rsid w:val="002A1EB1"/>
    <w:rsid w:val="002A40BA"/>
    <w:rsid w:val="002B7F5C"/>
    <w:rsid w:val="00301B52"/>
    <w:rsid w:val="00325C31"/>
    <w:rsid w:val="00334850"/>
    <w:rsid w:val="00351344"/>
    <w:rsid w:val="00353DEB"/>
    <w:rsid w:val="003675EE"/>
    <w:rsid w:val="00367FC0"/>
    <w:rsid w:val="00372731"/>
    <w:rsid w:val="00387B2E"/>
    <w:rsid w:val="003909A3"/>
    <w:rsid w:val="00397025"/>
    <w:rsid w:val="003A152A"/>
    <w:rsid w:val="003B1928"/>
    <w:rsid w:val="003D50FE"/>
    <w:rsid w:val="003E537C"/>
    <w:rsid w:val="00405217"/>
    <w:rsid w:val="0043053D"/>
    <w:rsid w:val="004345B2"/>
    <w:rsid w:val="00436889"/>
    <w:rsid w:val="0046149E"/>
    <w:rsid w:val="004626B1"/>
    <w:rsid w:val="004678CE"/>
    <w:rsid w:val="004749AB"/>
    <w:rsid w:val="00476816"/>
    <w:rsid w:val="004827C7"/>
    <w:rsid w:val="00495384"/>
    <w:rsid w:val="004A4B64"/>
    <w:rsid w:val="004A6BF9"/>
    <w:rsid w:val="004A6BFE"/>
    <w:rsid w:val="004A7542"/>
    <w:rsid w:val="004E2B16"/>
    <w:rsid w:val="00527F97"/>
    <w:rsid w:val="00532DBC"/>
    <w:rsid w:val="005410C7"/>
    <w:rsid w:val="00541611"/>
    <w:rsid w:val="005423B4"/>
    <w:rsid w:val="00542C69"/>
    <w:rsid w:val="00555C46"/>
    <w:rsid w:val="00573ABA"/>
    <w:rsid w:val="005A0A0C"/>
    <w:rsid w:val="005A1A59"/>
    <w:rsid w:val="005E76BC"/>
    <w:rsid w:val="005F7005"/>
    <w:rsid w:val="00604AF4"/>
    <w:rsid w:val="006345CF"/>
    <w:rsid w:val="00646004"/>
    <w:rsid w:val="00661F88"/>
    <w:rsid w:val="00672A55"/>
    <w:rsid w:val="00684BC8"/>
    <w:rsid w:val="006944D0"/>
    <w:rsid w:val="006A223D"/>
    <w:rsid w:val="006A39EF"/>
    <w:rsid w:val="006B5B33"/>
    <w:rsid w:val="006C0222"/>
    <w:rsid w:val="006C03FD"/>
    <w:rsid w:val="006E78ED"/>
    <w:rsid w:val="006F3064"/>
    <w:rsid w:val="0070307D"/>
    <w:rsid w:val="00704224"/>
    <w:rsid w:val="00711944"/>
    <w:rsid w:val="007151D0"/>
    <w:rsid w:val="00733121"/>
    <w:rsid w:val="00733665"/>
    <w:rsid w:val="00747F04"/>
    <w:rsid w:val="0078493C"/>
    <w:rsid w:val="007B2355"/>
    <w:rsid w:val="007B3B9E"/>
    <w:rsid w:val="007F02E7"/>
    <w:rsid w:val="007F4372"/>
    <w:rsid w:val="007F4A5E"/>
    <w:rsid w:val="008171EE"/>
    <w:rsid w:val="00824DF7"/>
    <w:rsid w:val="00847F30"/>
    <w:rsid w:val="00853CD2"/>
    <w:rsid w:val="0085483F"/>
    <w:rsid w:val="008B1CDA"/>
    <w:rsid w:val="008B1F79"/>
    <w:rsid w:val="008D0D60"/>
    <w:rsid w:val="008E1EB3"/>
    <w:rsid w:val="008F4560"/>
    <w:rsid w:val="008F4C2E"/>
    <w:rsid w:val="00914FB9"/>
    <w:rsid w:val="00921E79"/>
    <w:rsid w:val="00951210"/>
    <w:rsid w:val="0098214E"/>
    <w:rsid w:val="0098425C"/>
    <w:rsid w:val="00987726"/>
    <w:rsid w:val="009B18A4"/>
    <w:rsid w:val="009B354A"/>
    <w:rsid w:val="009B50E7"/>
    <w:rsid w:val="009C4C53"/>
    <w:rsid w:val="009E096E"/>
    <w:rsid w:val="009E6C65"/>
    <w:rsid w:val="00A0013D"/>
    <w:rsid w:val="00A05664"/>
    <w:rsid w:val="00A06244"/>
    <w:rsid w:val="00A3065C"/>
    <w:rsid w:val="00A34446"/>
    <w:rsid w:val="00A35C16"/>
    <w:rsid w:val="00A46FDD"/>
    <w:rsid w:val="00A64348"/>
    <w:rsid w:val="00A775DE"/>
    <w:rsid w:val="00A934A1"/>
    <w:rsid w:val="00AF21F4"/>
    <w:rsid w:val="00AF36B2"/>
    <w:rsid w:val="00AF5CF8"/>
    <w:rsid w:val="00B003AB"/>
    <w:rsid w:val="00B0693E"/>
    <w:rsid w:val="00B12093"/>
    <w:rsid w:val="00B31992"/>
    <w:rsid w:val="00B3273B"/>
    <w:rsid w:val="00B74DDB"/>
    <w:rsid w:val="00B82866"/>
    <w:rsid w:val="00B87B9F"/>
    <w:rsid w:val="00B92442"/>
    <w:rsid w:val="00BC26C6"/>
    <w:rsid w:val="00BF0E82"/>
    <w:rsid w:val="00BF6B04"/>
    <w:rsid w:val="00C25C1E"/>
    <w:rsid w:val="00C30EB6"/>
    <w:rsid w:val="00C3209E"/>
    <w:rsid w:val="00C52B9B"/>
    <w:rsid w:val="00C86405"/>
    <w:rsid w:val="00CA729B"/>
    <w:rsid w:val="00D04EC8"/>
    <w:rsid w:val="00D24ADA"/>
    <w:rsid w:val="00D339C8"/>
    <w:rsid w:val="00D37603"/>
    <w:rsid w:val="00D46545"/>
    <w:rsid w:val="00D65178"/>
    <w:rsid w:val="00D82C58"/>
    <w:rsid w:val="00D96150"/>
    <w:rsid w:val="00DA3E11"/>
    <w:rsid w:val="00DE44A0"/>
    <w:rsid w:val="00E12442"/>
    <w:rsid w:val="00E1479B"/>
    <w:rsid w:val="00E219EC"/>
    <w:rsid w:val="00E227E0"/>
    <w:rsid w:val="00E24703"/>
    <w:rsid w:val="00E34370"/>
    <w:rsid w:val="00E46A45"/>
    <w:rsid w:val="00E47054"/>
    <w:rsid w:val="00E5738F"/>
    <w:rsid w:val="00E825B6"/>
    <w:rsid w:val="00EA38E6"/>
    <w:rsid w:val="00EC5483"/>
    <w:rsid w:val="00ED1936"/>
    <w:rsid w:val="00ED4219"/>
    <w:rsid w:val="00ED4B42"/>
    <w:rsid w:val="00EE1D28"/>
    <w:rsid w:val="00EE3A49"/>
    <w:rsid w:val="00EF56B4"/>
    <w:rsid w:val="00EF71D1"/>
    <w:rsid w:val="00F02B7A"/>
    <w:rsid w:val="00F12E0B"/>
    <w:rsid w:val="00F2706B"/>
    <w:rsid w:val="00F316F9"/>
    <w:rsid w:val="00F71423"/>
    <w:rsid w:val="00F81A99"/>
    <w:rsid w:val="00F9022B"/>
    <w:rsid w:val="00F95E46"/>
    <w:rsid w:val="00FB3F86"/>
    <w:rsid w:val="00FC4304"/>
    <w:rsid w:val="00FD15B6"/>
    <w:rsid w:val="00FD70E0"/>
    <w:rsid w:val="00FE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AE8FE"/>
  <w15:chartTrackingRefBased/>
  <w15:docId w15:val="{041875B4-AEC8-4683-A119-F30344F0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EC8"/>
    <w:pPr>
      <w:spacing w:before="120" w:after="120" w:line="276" w:lineRule="auto"/>
    </w:pPr>
    <w:rPr>
      <w:rFonts w:ascii="Calibri" w:eastAsia="Times New Roman" w:hAnsi="Calibri" w:cs="Times New Roman"/>
      <w:szCs w:val="24"/>
      <w:lang w:eastAsia="ja-JP"/>
    </w:rPr>
  </w:style>
  <w:style w:type="paragraph" w:styleId="Heading1">
    <w:name w:val="heading 1"/>
    <w:basedOn w:val="Normal"/>
    <w:next w:val="Normal"/>
    <w:link w:val="Heading1Char"/>
    <w:uiPriority w:val="9"/>
    <w:qFormat/>
    <w:rsid w:val="0010196E"/>
    <w:pPr>
      <w:keepNext/>
      <w:keepLines/>
      <w:spacing w:before="240" w:after="0"/>
      <w:outlineLvl w:val="0"/>
    </w:pPr>
    <w:rPr>
      <w:rFonts w:ascii="ITC Avant Garde Std Bk" w:eastAsiaTheme="majorEastAsia" w:hAnsi="ITC Avant Garde Std Bk" w:cstheme="majorBidi"/>
      <w:color w:val="008E7F" w:themeColor="accent1"/>
      <w:sz w:val="32"/>
      <w:szCs w:val="32"/>
    </w:rPr>
  </w:style>
  <w:style w:type="paragraph" w:styleId="Heading2">
    <w:name w:val="heading 2"/>
    <w:basedOn w:val="Normal"/>
    <w:next w:val="Normal"/>
    <w:link w:val="Heading2Char"/>
    <w:uiPriority w:val="9"/>
    <w:semiHidden/>
    <w:unhideWhenUsed/>
    <w:qFormat/>
    <w:rsid w:val="0010196E"/>
    <w:pPr>
      <w:keepNext/>
      <w:keepLines/>
      <w:spacing w:before="40" w:after="0"/>
      <w:outlineLvl w:val="1"/>
    </w:pPr>
    <w:rPr>
      <w:rFonts w:asciiTheme="majorHAnsi" w:eastAsiaTheme="majorEastAsia" w:hAnsiTheme="majorHAnsi" w:cstheme="majorBidi"/>
      <w:color w:val="006A5F" w:themeColor="accent1" w:themeShade="BF"/>
      <w:sz w:val="26"/>
      <w:szCs w:val="26"/>
    </w:rPr>
  </w:style>
  <w:style w:type="paragraph" w:styleId="Heading3">
    <w:name w:val="heading 3"/>
    <w:basedOn w:val="Normal"/>
    <w:next w:val="Normal"/>
    <w:link w:val="Heading3Char"/>
    <w:uiPriority w:val="9"/>
    <w:semiHidden/>
    <w:unhideWhenUsed/>
    <w:qFormat/>
    <w:rsid w:val="0010196E"/>
    <w:pPr>
      <w:keepNext/>
      <w:keepLines/>
      <w:spacing w:before="40" w:after="0"/>
      <w:outlineLvl w:val="2"/>
    </w:pPr>
    <w:rPr>
      <w:rFonts w:asciiTheme="majorHAnsi" w:eastAsiaTheme="majorEastAsia" w:hAnsiTheme="majorHAnsi" w:cstheme="majorBidi"/>
      <w:color w:val="00463F" w:themeColor="accent1" w:themeShade="7F"/>
      <w:sz w:val="24"/>
    </w:rPr>
  </w:style>
  <w:style w:type="paragraph" w:styleId="Heading4">
    <w:name w:val="heading 4"/>
    <w:basedOn w:val="Normal"/>
    <w:next w:val="Normal"/>
    <w:link w:val="Heading4Char"/>
    <w:uiPriority w:val="9"/>
    <w:semiHidden/>
    <w:unhideWhenUsed/>
    <w:qFormat/>
    <w:rsid w:val="0010196E"/>
    <w:pPr>
      <w:keepNext/>
      <w:keepLines/>
      <w:spacing w:before="40" w:after="0"/>
      <w:outlineLvl w:val="3"/>
    </w:pPr>
    <w:rPr>
      <w:rFonts w:asciiTheme="majorHAnsi" w:eastAsiaTheme="majorEastAsia" w:hAnsiTheme="majorHAnsi" w:cstheme="majorBidi"/>
      <w:i/>
      <w:iCs/>
      <w:color w:val="006A5F" w:themeColor="accent1" w:themeShade="BF"/>
    </w:rPr>
  </w:style>
  <w:style w:type="paragraph" w:styleId="Heading5">
    <w:name w:val="heading 5"/>
    <w:basedOn w:val="Normal"/>
    <w:next w:val="Normal"/>
    <w:link w:val="Heading5Char"/>
    <w:uiPriority w:val="9"/>
    <w:semiHidden/>
    <w:unhideWhenUsed/>
    <w:qFormat/>
    <w:rsid w:val="0010196E"/>
    <w:pPr>
      <w:keepNext/>
      <w:keepLines/>
      <w:spacing w:before="40" w:after="0"/>
      <w:outlineLvl w:val="4"/>
    </w:pPr>
    <w:rPr>
      <w:rFonts w:asciiTheme="majorHAnsi" w:eastAsiaTheme="majorEastAsia" w:hAnsiTheme="majorHAnsi" w:cstheme="majorBidi"/>
      <w:color w:val="006A5F" w:themeColor="accent1" w:themeShade="BF"/>
    </w:rPr>
  </w:style>
  <w:style w:type="paragraph" w:styleId="Heading6">
    <w:name w:val="heading 6"/>
    <w:basedOn w:val="Normal"/>
    <w:next w:val="Normal"/>
    <w:link w:val="Heading6Char"/>
    <w:uiPriority w:val="9"/>
    <w:semiHidden/>
    <w:unhideWhenUsed/>
    <w:qFormat/>
    <w:rsid w:val="0010196E"/>
    <w:pPr>
      <w:keepNext/>
      <w:keepLines/>
      <w:spacing w:before="40" w:after="0"/>
      <w:outlineLvl w:val="5"/>
    </w:pPr>
    <w:rPr>
      <w:rFonts w:asciiTheme="majorHAnsi" w:eastAsiaTheme="majorEastAsia" w:hAnsiTheme="majorHAnsi" w:cstheme="majorBidi"/>
      <w:color w:val="00463F" w:themeColor="accent1" w:themeShade="7F"/>
    </w:rPr>
  </w:style>
  <w:style w:type="paragraph" w:styleId="Heading7">
    <w:name w:val="heading 7"/>
    <w:basedOn w:val="Normal"/>
    <w:next w:val="Normal"/>
    <w:link w:val="Heading7Char"/>
    <w:uiPriority w:val="9"/>
    <w:semiHidden/>
    <w:unhideWhenUsed/>
    <w:qFormat/>
    <w:rsid w:val="0010196E"/>
    <w:pPr>
      <w:keepNext/>
      <w:keepLines/>
      <w:spacing w:before="40" w:after="0"/>
      <w:outlineLvl w:val="6"/>
    </w:pPr>
    <w:rPr>
      <w:rFonts w:asciiTheme="majorHAnsi" w:eastAsiaTheme="majorEastAsia" w:hAnsiTheme="majorHAnsi" w:cstheme="majorBidi"/>
      <w:i/>
      <w:iCs/>
      <w:color w:val="00463F" w:themeColor="accent1" w:themeShade="7F"/>
    </w:rPr>
  </w:style>
  <w:style w:type="paragraph" w:styleId="Heading8">
    <w:name w:val="heading 8"/>
    <w:basedOn w:val="Normal"/>
    <w:next w:val="Normal"/>
    <w:link w:val="Heading8Char"/>
    <w:uiPriority w:val="9"/>
    <w:semiHidden/>
    <w:unhideWhenUsed/>
    <w:qFormat/>
    <w:rsid w:val="0010196E"/>
    <w:pPr>
      <w:keepNext/>
      <w:keepLines/>
      <w:spacing w:before="40" w:after="0"/>
      <w:outlineLvl w:val="7"/>
    </w:pPr>
    <w:rPr>
      <w:rFonts w:asciiTheme="majorHAnsi" w:eastAsiaTheme="majorEastAsia" w:hAnsiTheme="majorHAnsi" w:cstheme="majorBidi"/>
      <w:color w:val="00C6B1" w:themeColor="text1" w:themeTint="D8"/>
      <w:sz w:val="21"/>
      <w:szCs w:val="21"/>
    </w:rPr>
  </w:style>
  <w:style w:type="paragraph" w:styleId="Heading9">
    <w:name w:val="heading 9"/>
    <w:basedOn w:val="Normal"/>
    <w:next w:val="Normal"/>
    <w:link w:val="Heading9Char"/>
    <w:uiPriority w:val="9"/>
    <w:semiHidden/>
    <w:unhideWhenUsed/>
    <w:qFormat/>
    <w:rsid w:val="0010196E"/>
    <w:pPr>
      <w:keepNext/>
      <w:keepLines/>
      <w:spacing w:before="40" w:after="0"/>
      <w:outlineLvl w:val="8"/>
    </w:pPr>
    <w:rPr>
      <w:rFonts w:asciiTheme="majorHAnsi" w:eastAsiaTheme="majorEastAsia" w:hAnsiTheme="majorHAnsi" w:cstheme="majorBidi"/>
      <w:i/>
      <w:iCs/>
      <w:color w:val="00C6B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96E"/>
    <w:rPr>
      <w:rFonts w:ascii="ITC Avant Garde Std Bk" w:eastAsiaTheme="majorEastAsia" w:hAnsi="ITC Avant Garde Std Bk" w:cstheme="majorBidi"/>
      <w:color w:val="008E7F" w:themeColor="accent1"/>
      <w:sz w:val="32"/>
      <w:szCs w:val="32"/>
    </w:rPr>
  </w:style>
  <w:style w:type="character" w:customStyle="1" w:styleId="Heading2Char">
    <w:name w:val="Heading 2 Char"/>
    <w:basedOn w:val="DefaultParagraphFont"/>
    <w:link w:val="Heading2"/>
    <w:uiPriority w:val="9"/>
    <w:semiHidden/>
    <w:rsid w:val="0010196E"/>
    <w:rPr>
      <w:rFonts w:asciiTheme="majorHAnsi" w:eastAsiaTheme="majorEastAsia" w:hAnsiTheme="majorHAnsi" w:cstheme="majorBidi"/>
      <w:color w:val="006A5F" w:themeColor="accent1" w:themeShade="BF"/>
      <w:sz w:val="26"/>
      <w:szCs w:val="26"/>
    </w:rPr>
  </w:style>
  <w:style w:type="character" w:customStyle="1" w:styleId="Heading3Char">
    <w:name w:val="Heading 3 Char"/>
    <w:basedOn w:val="DefaultParagraphFont"/>
    <w:link w:val="Heading3"/>
    <w:uiPriority w:val="9"/>
    <w:semiHidden/>
    <w:rsid w:val="0010196E"/>
    <w:rPr>
      <w:rFonts w:asciiTheme="majorHAnsi" w:eastAsiaTheme="majorEastAsia" w:hAnsiTheme="majorHAnsi" w:cstheme="majorBidi"/>
      <w:color w:val="00463F" w:themeColor="accent1" w:themeShade="7F"/>
      <w:sz w:val="24"/>
      <w:szCs w:val="24"/>
    </w:rPr>
  </w:style>
  <w:style w:type="character" w:customStyle="1" w:styleId="Heading4Char">
    <w:name w:val="Heading 4 Char"/>
    <w:basedOn w:val="DefaultParagraphFont"/>
    <w:link w:val="Heading4"/>
    <w:uiPriority w:val="9"/>
    <w:semiHidden/>
    <w:rsid w:val="0010196E"/>
    <w:rPr>
      <w:rFonts w:asciiTheme="majorHAnsi" w:eastAsiaTheme="majorEastAsia" w:hAnsiTheme="majorHAnsi" w:cstheme="majorBidi"/>
      <w:i/>
      <w:iCs/>
      <w:color w:val="006A5F" w:themeColor="accent1" w:themeShade="BF"/>
    </w:rPr>
  </w:style>
  <w:style w:type="character" w:customStyle="1" w:styleId="Heading5Char">
    <w:name w:val="Heading 5 Char"/>
    <w:basedOn w:val="DefaultParagraphFont"/>
    <w:link w:val="Heading5"/>
    <w:uiPriority w:val="9"/>
    <w:semiHidden/>
    <w:rsid w:val="0010196E"/>
    <w:rPr>
      <w:rFonts w:asciiTheme="majorHAnsi" w:eastAsiaTheme="majorEastAsia" w:hAnsiTheme="majorHAnsi" w:cstheme="majorBidi"/>
      <w:color w:val="006A5F" w:themeColor="accent1" w:themeShade="BF"/>
    </w:rPr>
  </w:style>
  <w:style w:type="character" w:customStyle="1" w:styleId="Heading6Char">
    <w:name w:val="Heading 6 Char"/>
    <w:basedOn w:val="DefaultParagraphFont"/>
    <w:link w:val="Heading6"/>
    <w:uiPriority w:val="9"/>
    <w:semiHidden/>
    <w:rsid w:val="0010196E"/>
    <w:rPr>
      <w:rFonts w:asciiTheme="majorHAnsi" w:eastAsiaTheme="majorEastAsia" w:hAnsiTheme="majorHAnsi" w:cstheme="majorBidi"/>
      <w:color w:val="00463F" w:themeColor="accent1" w:themeShade="7F"/>
    </w:rPr>
  </w:style>
  <w:style w:type="character" w:customStyle="1" w:styleId="Heading7Char">
    <w:name w:val="Heading 7 Char"/>
    <w:basedOn w:val="DefaultParagraphFont"/>
    <w:link w:val="Heading7"/>
    <w:uiPriority w:val="9"/>
    <w:semiHidden/>
    <w:rsid w:val="0010196E"/>
    <w:rPr>
      <w:rFonts w:asciiTheme="majorHAnsi" w:eastAsiaTheme="majorEastAsia" w:hAnsiTheme="majorHAnsi" w:cstheme="majorBidi"/>
      <w:i/>
      <w:iCs/>
      <w:color w:val="00463F" w:themeColor="accent1" w:themeShade="7F"/>
    </w:rPr>
  </w:style>
  <w:style w:type="character" w:customStyle="1" w:styleId="Heading8Char">
    <w:name w:val="Heading 8 Char"/>
    <w:basedOn w:val="DefaultParagraphFont"/>
    <w:link w:val="Heading8"/>
    <w:uiPriority w:val="9"/>
    <w:semiHidden/>
    <w:rsid w:val="0010196E"/>
    <w:rPr>
      <w:rFonts w:asciiTheme="majorHAnsi" w:eastAsiaTheme="majorEastAsia" w:hAnsiTheme="majorHAnsi" w:cstheme="majorBidi"/>
      <w:color w:val="00C6B1" w:themeColor="text1" w:themeTint="D8"/>
      <w:sz w:val="21"/>
      <w:szCs w:val="21"/>
    </w:rPr>
  </w:style>
  <w:style w:type="character" w:customStyle="1" w:styleId="Heading9Char">
    <w:name w:val="Heading 9 Char"/>
    <w:basedOn w:val="DefaultParagraphFont"/>
    <w:link w:val="Heading9"/>
    <w:uiPriority w:val="9"/>
    <w:semiHidden/>
    <w:rsid w:val="0010196E"/>
    <w:rPr>
      <w:rFonts w:asciiTheme="majorHAnsi" w:eastAsiaTheme="majorEastAsia" w:hAnsiTheme="majorHAnsi" w:cstheme="majorBidi"/>
      <w:i/>
      <w:iCs/>
      <w:color w:val="00C6B1" w:themeColor="text1" w:themeTint="D8"/>
      <w:sz w:val="21"/>
      <w:szCs w:val="21"/>
    </w:rPr>
  </w:style>
  <w:style w:type="paragraph" w:styleId="Caption">
    <w:name w:val="caption"/>
    <w:basedOn w:val="Normal"/>
    <w:next w:val="Normal"/>
    <w:uiPriority w:val="35"/>
    <w:semiHidden/>
    <w:unhideWhenUsed/>
    <w:qFormat/>
    <w:rsid w:val="0010196E"/>
    <w:pPr>
      <w:spacing w:after="200" w:line="240" w:lineRule="auto"/>
    </w:pPr>
    <w:rPr>
      <w:i/>
      <w:iCs/>
      <w:sz w:val="18"/>
      <w:szCs w:val="18"/>
    </w:rPr>
  </w:style>
  <w:style w:type="paragraph" w:styleId="Title">
    <w:name w:val="Title"/>
    <w:basedOn w:val="Normal"/>
    <w:next w:val="Normal"/>
    <w:link w:val="TitleChar"/>
    <w:uiPriority w:val="10"/>
    <w:qFormat/>
    <w:rsid w:val="0010196E"/>
    <w:pPr>
      <w:pBdr>
        <w:bottom w:val="single" w:sz="8" w:space="1" w:color="008E7F" w:themeColor="accent1"/>
      </w:pBdr>
      <w:spacing w:line="240" w:lineRule="auto"/>
      <w:contextualSpacing/>
    </w:pPr>
    <w:rPr>
      <w:rFonts w:ascii="ITC Avant Garde Std Bk" w:eastAsiaTheme="majorEastAsia" w:hAnsi="ITC Avant Garde Std Bk" w:cstheme="majorBidi"/>
      <w:color w:val="008E7F" w:themeColor="accent1"/>
      <w:spacing w:val="-10"/>
      <w:kern w:val="28"/>
      <w:sz w:val="48"/>
      <w:szCs w:val="56"/>
    </w:rPr>
  </w:style>
  <w:style w:type="character" w:customStyle="1" w:styleId="TitleChar">
    <w:name w:val="Title Char"/>
    <w:basedOn w:val="DefaultParagraphFont"/>
    <w:link w:val="Title"/>
    <w:uiPriority w:val="10"/>
    <w:rsid w:val="0010196E"/>
    <w:rPr>
      <w:rFonts w:ascii="ITC Avant Garde Std Bk" w:eastAsiaTheme="majorEastAsia" w:hAnsi="ITC Avant Garde Std Bk" w:cstheme="majorBidi"/>
      <w:color w:val="008E7F" w:themeColor="accent1"/>
      <w:spacing w:val="-10"/>
      <w:kern w:val="28"/>
      <w:sz w:val="48"/>
      <w:szCs w:val="56"/>
    </w:rPr>
  </w:style>
  <w:style w:type="paragraph" w:styleId="Subtitle">
    <w:name w:val="Subtitle"/>
    <w:basedOn w:val="Normal"/>
    <w:next w:val="Normal"/>
    <w:link w:val="SubtitleChar"/>
    <w:uiPriority w:val="11"/>
    <w:qFormat/>
    <w:rsid w:val="0010196E"/>
    <w:pPr>
      <w:numPr>
        <w:ilvl w:val="1"/>
      </w:numPr>
    </w:pPr>
    <w:rPr>
      <w:rFonts w:ascii="ITC Avant Garde Std Bk" w:eastAsiaTheme="minorEastAsia" w:hAnsi="ITC Avant Garde Std Bk" w:cstheme="minorBidi"/>
      <w:color w:val="F6A01A" w:themeColor="accent3"/>
      <w:spacing w:val="15"/>
    </w:rPr>
  </w:style>
  <w:style w:type="character" w:customStyle="1" w:styleId="SubtitleChar">
    <w:name w:val="Subtitle Char"/>
    <w:basedOn w:val="DefaultParagraphFont"/>
    <w:link w:val="Subtitle"/>
    <w:uiPriority w:val="11"/>
    <w:rsid w:val="0010196E"/>
    <w:rPr>
      <w:rFonts w:ascii="ITC Avant Garde Std Bk" w:eastAsiaTheme="minorEastAsia" w:hAnsi="ITC Avant Garde Std Bk"/>
      <w:color w:val="F6A01A" w:themeColor="accent3"/>
      <w:spacing w:val="15"/>
    </w:rPr>
  </w:style>
  <w:style w:type="character" w:styleId="Strong">
    <w:name w:val="Strong"/>
    <w:uiPriority w:val="22"/>
    <w:qFormat/>
    <w:rsid w:val="0010196E"/>
    <w:rPr>
      <w:b/>
      <w:bCs/>
    </w:rPr>
  </w:style>
  <w:style w:type="character" w:styleId="Emphasis">
    <w:name w:val="Emphasis"/>
    <w:uiPriority w:val="20"/>
    <w:qFormat/>
    <w:rsid w:val="0010196E"/>
    <w:rPr>
      <w:i/>
      <w:iCs/>
    </w:rPr>
  </w:style>
  <w:style w:type="paragraph" w:styleId="NoSpacing">
    <w:name w:val="No Spacing"/>
    <w:uiPriority w:val="1"/>
    <w:qFormat/>
    <w:rsid w:val="0010196E"/>
    <w:pPr>
      <w:spacing w:after="0" w:line="240" w:lineRule="auto"/>
    </w:pPr>
    <w:rPr>
      <w:rFonts w:ascii="Verdana" w:hAnsi="Verdana"/>
      <w:color w:val="455560" w:themeColor="background1"/>
    </w:rPr>
  </w:style>
  <w:style w:type="paragraph" w:styleId="Quote">
    <w:name w:val="Quote"/>
    <w:basedOn w:val="Normal"/>
    <w:next w:val="Normal"/>
    <w:link w:val="QuoteChar"/>
    <w:uiPriority w:val="29"/>
    <w:qFormat/>
    <w:rsid w:val="0010196E"/>
    <w:pPr>
      <w:spacing w:before="200"/>
      <w:ind w:left="864" w:right="864"/>
      <w:jc w:val="center"/>
    </w:pPr>
    <w:rPr>
      <w:rFonts w:asciiTheme="minorHAnsi" w:eastAsiaTheme="minorEastAsia" w:hAnsiTheme="minorHAnsi" w:cstheme="minorBidi"/>
      <w:i/>
      <w:iCs/>
      <w:color w:val="00EAD1" w:themeColor="text1" w:themeTint="BF"/>
    </w:rPr>
  </w:style>
  <w:style w:type="character" w:customStyle="1" w:styleId="QuoteChar">
    <w:name w:val="Quote Char"/>
    <w:basedOn w:val="DefaultParagraphFont"/>
    <w:link w:val="Quote"/>
    <w:uiPriority w:val="29"/>
    <w:rsid w:val="0010196E"/>
    <w:rPr>
      <w:i/>
      <w:iCs/>
      <w:color w:val="00EAD1" w:themeColor="text1" w:themeTint="BF"/>
    </w:rPr>
  </w:style>
  <w:style w:type="paragraph" w:styleId="IntenseQuote">
    <w:name w:val="Intense Quote"/>
    <w:basedOn w:val="Normal"/>
    <w:next w:val="Normal"/>
    <w:link w:val="IntenseQuoteChar"/>
    <w:uiPriority w:val="30"/>
    <w:qFormat/>
    <w:rsid w:val="0010196E"/>
    <w:pPr>
      <w:pBdr>
        <w:top w:val="single" w:sz="4" w:space="10" w:color="008E7F" w:themeColor="accent1"/>
        <w:bottom w:val="single" w:sz="4" w:space="10" w:color="008E7F" w:themeColor="accent1"/>
      </w:pBdr>
      <w:spacing w:before="360" w:after="360"/>
      <w:ind w:left="864" w:right="864"/>
      <w:jc w:val="center"/>
    </w:pPr>
    <w:rPr>
      <w:rFonts w:asciiTheme="minorHAnsi" w:eastAsiaTheme="minorEastAsia" w:hAnsiTheme="minorHAnsi" w:cstheme="minorBidi"/>
      <w:i/>
      <w:iCs/>
      <w:color w:val="008E7F" w:themeColor="accent1"/>
    </w:rPr>
  </w:style>
  <w:style w:type="character" w:customStyle="1" w:styleId="IntenseQuoteChar">
    <w:name w:val="Intense Quote Char"/>
    <w:basedOn w:val="DefaultParagraphFont"/>
    <w:link w:val="IntenseQuote"/>
    <w:uiPriority w:val="30"/>
    <w:rsid w:val="0010196E"/>
    <w:rPr>
      <w:i/>
      <w:iCs/>
      <w:color w:val="008E7F" w:themeColor="accent1"/>
    </w:rPr>
  </w:style>
  <w:style w:type="character" w:styleId="SubtleEmphasis">
    <w:name w:val="Subtle Emphasis"/>
    <w:uiPriority w:val="19"/>
    <w:qFormat/>
    <w:rsid w:val="0010196E"/>
    <w:rPr>
      <w:i/>
      <w:iCs/>
      <w:color w:val="00EAD1" w:themeColor="text1" w:themeTint="BF"/>
    </w:rPr>
  </w:style>
  <w:style w:type="character" w:styleId="IntenseEmphasis">
    <w:name w:val="Intense Emphasis"/>
    <w:uiPriority w:val="21"/>
    <w:qFormat/>
    <w:rsid w:val="0010196E"/>
    <w:rPr>
      <w:i/>
      <w:iCs/>
      <w:color w:val="008E7F" w:themeColor="accent1"/>
    </w:rPr>
  </w:style>
  <w:style w:type="character" w:styleId="SubtleReference">
    <w:name w:val="Subtle Reference"/>
    <w:uiPriority w:val="31"/>
    <w:qFormat/>
    <w:rsid w:val="0010196E"/>
    <w:rPr>
      <w:smallCaps/>
      <w:color w:val="10FFE5" w:themeColor="text1" w:themeTint="A5"/>
    </w:rPr>
  </w:style>
  <w:style w:type="character" w:styleId="IntenseReference">
    <w:name w:val="Intense Reference"/>
    <w:uiPriority w:val="32"/>
    <w:qFormat/>
    <w:rsid w:val="0010196E"/>
    <w:rPr>
      <w:b/>
      <w:bCs/>
      <w:smallCaps/>
      <w:color w:val="008E7F" w:themeColor="accent1"/>
      <w:spacing w:val="5"/>
    </w:rPr>
  </w:style>
  <w:style w:type="character" w:styleId="BookTitle">
    <w:name w:val="Book Title"/>
    <w:uiPriority w:val="33"/>
    <w:qFormat/>
    <w:rsid w:val="0010196E"/>
    <w:rPr>
      <w:b/>
      <w:bCs/>
      <w:i/>
      <w:iCs/>
      <w:spacing w:val="5"/>
    </w:rPr>
  </w:style>
  <w:style w:type="paragraph" w:styleId="TOCHeading">
    <w:name w:val="TOC Heading"/>
    <w:basedOn w:val="Heading1"/>
    <w:next w:val="Normal"/>
    <w:uiPriority w:val="39"/>
    <w:semiHidden/>
    <w:unhideWhenUsed/>
    <w:qFormat/>
    <w:rsid w:val="0010196E"/>
    <w:pPr>
      <w:outlineLvl w:val="9"/>
    </w:pPr>
  </w:style>
  <w:style w:type="paragraph" w:styleId="ListParagraph">
    <w:name w:val="List Paragraph"/>
    <w:basedOn w:val="Normal"/>
    <w:uiPriority w:val="34"/>
    <w:qFormat/>
    <w:rsid w:val="0010196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646004"/>
    <w:pPr>
      <w:tabs>
        <w:tab w:val="center" w:pos="4680"/>
        <w:tab w:val="right" w:pos="9360"/>
      </w:tabs>
      <w:spacing w:before="0"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46004"/>
    <w:rPr>
      <w:rFonts w:eastAsiaTheme="minorEastAsia"/>
      <w:szCs w:val="24"/>
      <w:lang w:eastAsia="ja-JP"/>
    </w:rPr>
  </w:style>
  <w:style w:type="paragraph" w:styleId="Footer">
    <w:name w:val="footer"/>
    <w:basedOn w:val="Normal"/>
    <w:link w:val="FooterChar"/>
    <w:uiPriority w:val="99"/>
    <w:unhideWhenUsed/>
    <w:rsid w:val="00646004"/>
    <w:pPr>
      <w:tabs>
        <w:tab w:val="center" w:pos="4680"/>
        <w:tab w:val="right" w:pos="9360"/>
      </w:tabs>
      <w:spacing w:before="0"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46004"/>
    <w:rPr>
      <w:rFonts w:eastAsiaTheme="minorEastAsia"/>
      <w:szCs w:val="24"/>
      <w:lang w:eastAsia="ja-JP"/>
    </w:rPr>
  </w:style>
  <w:style w:type="table" w:styleId="TableGrid">
    <w:name w:val="Table Grid"/>
    <w:basedOn w:val="TableNormal"/>
    <w:uiPriority w:val="39"/>
    <w:rsid w:val="00646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00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004"/>
    <w:rPr>
      <w:rFonts w:ascii="Segoe UI" w:eastAsiaTheme="minorEastAsia" w:hAnsi="Segoe UI" w:cs="Segoe UI"/>
      <w:sz w:val="18"/>
      <w:szCs w:val="18"/>
      <w:lang w:eastAsia="ja-JP"/>
    </w:rPr>
  </w:style>
  <w:style w:type="character" w:styleId="Hyperlink">
    <w:name w:val="Hyperlink"/>
    <w:uiPriority w:val="99"/>
    <w:unhideWhenUsed/>
    <w:rsid w:val="00FD15B6"/>
    <w:rPr>
      <w:color w:val="0563C1"/>
      <w:u w:val="single"/>
    </w:rPr>
  </w:style>
  <w:style w:type="character" w:styleId="CommentReference">
    <w:name w:val="annotation reference"/>
    <w:basedOn w:val="DefaultParagraphFont"/>
    <w:uiPriority w:val="99"/>
    <w:semiHidden/>
    <w:unhideWhenUsed/>
    <w:rsid w:val="005F7005"/>
    <w:rPr>
      <w:sz w:val="16"/>
      <w:szCs w:val="16"/>
    </w:rPr>
  </w:style>
  <w:style w:type="paragraph" w:styleId="CommentText">
    <w:name w:val="annotation text"/>
    <w:basedOn w:val="Normal"/>
    <w:link w:val="CommentTextChar"/>
    <w:uiPriority w:val="99"/>
    <w:unhideWhenUsed/>
    <w:rsid w:val="005F7005"/>
    <w:pPr>
      <w:spacing w:line="240" w:lineRule="auto"/>
    </w:pPr>
    <w:rPr>
      <w:sz w:val="20"/>
      <w:szCs w:val="20"/>
    </w:rPr>
  </w:style>
  <w:style w:type="character" w:customStyle="1" w:styleId="CommentTextChar">
    <w:name w:val="Comment Text Char"/>
    <w:basedOn w:val="DefaultParagraphFont"/>
    <w:link w:val="CommentText"/>
    <w:uiPriority w:val="99"/>
    <w:rsid w:val="005F7005"/>
    <w:rPr>
      <w:rFonts w:ascii="Calibri" w:eastAsia="Times New Roman"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5F7005"/>
    <w:rPr>
      <w:b/>
      <w:bCs/>
    </w:rPr>
  </w:style>
  <w:style w:type="character" w:customStyle="1" w:styleId="CommentSubjectChar">
    <w:name w:val="Comment Subject Char"/>
    <w:basedOn w:val="CommentTextChar"/>
    <w:link w:val="CommentSubject"/>
    <w:uiPriority w:val="99"/>
    <w:semiHidden/>
    <w:rsid w:val="005F7005"/>
    <w:rPr>
      <w:rFonts w:ascii="Calibri" w:eastAsia="Times New Roman" w:hAnsi="Calibri" w:cs="Times New Roman"/>
      <w:b/>
      <w:bCs/>
      <w:sz w:val="20"/>
      <w:szCs w:val="20"/>
      <w:lang w:eastAsia="ja-JP"/>
    </w:rPr>
  </w:style>
  <w:style w:type="paragraph" w:styleId="FootnoteText">
    <w:name w:val="footnote text"/>
    <w:basedOn w:val="Normal"/>
    <w:link w:val="FootnoteTextChar"/>
    <w:uiPriority w:val="99"/>
    <w:unhideWhenUsed/>
    <w:rsid w:val="0015183A"/>
    <w:pPr>
      <w:spacing w:before="0" w:after="0" w:line="240" w:lineRule="auto"/>
    </w:pPr>
    <w:rPr>
      <w:color w:val="455560" w:themeColor="background1"/>
      <w:sz w:val="20"/>
      <w:szCs w:val="20"/>
    </w:rPr>
  </w:style>
  <w:style w:type="character" w:customStyle="1" w:styleId="FootnoteTextChar">
    <w:name w:val="Footnote Text Char"/>
    <w:basedOn w:val="DefaultParagraphFont"/>
    <w:link w:val="FootnoteText"/>
    <w:uiPriority w:val="99"/>
    <w:rsid w:val="0015183A"/>
    <w:rPr>
      <w:rFonts w:ascii="Calibri" w:eastAsia="Times New Roman" w:hAnsi="Calibri" w:cs="Times New Roman"/>
      <w:color w:val="455560" w:themeColor="background1"/>
      <w:sz w:val="20"/>
      <w:szCs w:val="20"/>
      <w:lang w:eastAsia="ja-JP"/>
    </w:rPr>
  </w:style>
  <w:style w:type="character" w:styleId="FootnoteReference">
    <w:name w:val="footnote reference"/>
    <w:uiPriority w:val="99"/>
    <w:semiHidden/>
    <w:unhideWhenUsed/>
    <w:rsid w:val="0015183A"/>
    <w:rPr>
      <w:vertAlign w:val="superscript"/>
    </w:rPr>
  </w:style>
  <w:style w:type="character" w:styleId="PlaceholderText">
    <w:name w:val="Placeholder Text"/>
    <w:basedOn w:val="DefaultParagraphFont"/>
    <w:uiPriority w:val="99"/>
    <w:semiHidden/>
    <w:rsid w:val="002229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066">
      <w:bodyDiv w:val="1"/>
      <w:marLeft w:val="0"/>
      <w:marRight w:val="0"/>
      <w:marTop w:val="0"/>
      <w:marBottom w:val="0"/>
      <w:divBdr>
        <w:top w:val="none" w:sz="0" w:space="0" w:color="auto"/>
        <w:left w:val="none" w:sz="0" w:space="0" w:color="auto"/>
        <w:bottom w:val="none" w:sz="0" w:space="0" w:color="auto"/>
        <w:right w:val="none" w:sz="0" w:space="0" w:color="auto"/>
      </w:divBdr>
    </w:div>
    <w:div w:id="79108984">
      <w:bodyDiv w:val="1"/>
      <w:marLeft w:val="0"/>
      <w:marRight w:val="0"/>
      <w:marTop w:val="0"/>
      <w:marBottom w:val="0"/>
      <w:divBdr>
        <w:top w:val="none" w:sz="0" w:space="0" w:color="auto"/>
        <w:left w:val="none" w:sz="0" w:space="0" w:color="auto"/>
        <w:bottom w:val="none" w:sz="0" w:space="0" w:color="auto"/>
        <w:right w:val="none" w:sz="0" w:space="0" w:color="auto"/>
      </w:divBdr>
    </w:div>
    <w:div w:id="754596418">
      <w:bodyDiv w:val="1"/>
      <w:marLeft w:val="0"/>
      <w:marRight w:val="0"/>
      <w:marTop w:val="0"/>
      <w:marBottom w:val="0"/>
      <w:divBdr>
        <w:top w:val="none" w:sz="0" w:space="0" w:color="auto"/>
        <w:left w:val="none" w:sz="0" w:space="0" w:color="auto"/>
        <w:bottom w:val="none" w:sz="0" w:space="0" w:color="auto"/>
        <w:right w:val="none" w:sz="0" w:space="0" w:color="auto"/>
      </w:divBdr>
    </w:div>
    <w:div w:id="866018510">
      <w:bodyDiv w:val="1"/>
      <w:marLeft w:val="0"/>
      <w:marRight w:val="0"/>
      <w:marTop w:val="0"/>
      <w:marBottom w:val="0"/>
      <w:divBdr>
        <w:top w:val="none" w:sz="0" w:space="0" w:color="auto"/>
        <w:left w:val="none" w:sz="0" w:space="0" w:color="auto"/>
        <w:bottom w:val="none" w:sz="0" w:space="0" w:color="auto"/>
        <w:right w:val="none" w:sz="0" w:space="0" w:color="auto"/>
      </w:divBdr>
    </w:div>
    <w:div w:id="932470612">
      <w:bodyDiv w:val="1"/>
      <w:marLeft w:val="0"/>
      <w:marRight w:val="0"/>
      <w:marTop w:val="0"/>
      <w:marBottom w:val="0"/>
      <w:divBdr>
        <w:top w:val="none" w:sz="0" w:space="0" w:color="auto"/>
        <w:left w:val="none" w:sz="0" w:space="0" w:color="auto"/>
        <w:bottom w:val="none" w:sz="0" w:space="0" w:color="auto"/>
        <w:right w:val="none" w:sz="0" w:space="0" w:color="auto"/>
      </w:divBdr>
    </w:div>
    <w:div w:id="13686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5C70786D7B4972A5B2387C77DCF158"/>
        <w:category>
          <w:name w:val="General"/>
          <w:gallery w:val="placeholder"/>
        </w:category>
        <w:types>
          <w:type w:val="bbPlcHdr"/>
        </w:types>
        <w:behaviors>
          <w:behavior w:val="content"/>
        </w:behaviors>
        <w:guid w:val="{A581BB4C-D53F-413D-9158-4DAE8050ABCD}"/>
      </w:docPartPr>
      <w:docPartBody>
        <w:p w:rsidR="00BC0657" w:rsidRDefault="00E55737">
          <w:r w:rsidRPr="00006F48">
            <w:rPr>
              <w:rStyle w:val="PlaceholderText"/>
            </w:rPr>
            <w:t>[Title]</w:t>
          </w:r>
        </w:p>
      </w:docPartBody>
    </w:docPart>
    <w:docPart>
      <w:docPartPr>
        <w:name w:val="28710A3C56C1493A8BB84F3C5132F1F1"/>
        <w:category>
          <w:name w:val="General"/>
          <w:gallery w:val="placeholder"/>
        </w:category>
        <w:types>
          <w:type w:val="bbPlcHdr"/>
        </w:types>
        <w:behaviors>
          <w:behavior w:val="content"/>
        </w:behaviors>
        <w:guid w:val="{73C368AF-1BFC-4386-B0AB-26DFD12BF3A7}"/>
      </w:docPartPr>
      <w:docPartBody>
        <w:p w:rsidR="00BC0657" w:rsidRDefault="00E55737" w:rsidP="00E55737">
          <w:pPr>
            <w:pStyle w:val="28710A3C56C1493A8BB84F3C5132F1F1"/>
          </w:pPr>
          <w:r w:rsidRPr="00006F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Std Bk Cn">
    <w:panose1 w:val="020B0406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37"/>
    <w:rsid w:val="000B788D"/>
    <w:rsid w:val="001C52D8"/>
    <w:rsid w:val="008A4CE4"/>
    <w:rsid w:val="008C4119"/>
    <w:rsid w:val="009F32D5"/>
    <w:rsid w:val="00AA07F4"/>
    <w:rsid w:val="00BC0657"/>
    <w:rsid w:val="00DC4A63"/>
    <w:rsid w:val="00E55737"/>
    <w:rsid w:val="00EE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E8E0DFFE724E01A94F39243AB141DB">
    <w:name w:val="77E8E0DFFE724E01A94F39243AB141DB"/>
    <w:rsid w:val="00E55737"/>
  </w:style>
  <w:style w:type="character" w:styleId="PlaceholderText">
    <w:name w:val="Placeholder Text"/>
    <w:basedOn w:val="DefaultParagraphFont"/>
    <w:uiPriority w:val="99"/>
    <w:semiHidden/>
    <w:rsid w:val="00E55737"/>
    <w:rPr>
      <w:color w:val="808080"/>
    </w:rPr>
  </w:style>
  <w:style w:type="paragraph" w:customStyle="1" w:styleId="28710A3C56C1493A8BB84F3C5132F1F1">
    <w:name w:val="28710A3C56C1493A8BB84F3C5132F1F1"/>
    <w:rsid w:val="00E55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chieving the Dream">
      <a:dk1>
        <a:srgbClr val="008E7F"/>
      </a:dk1>
      <a:lt1>
        <a:srgbClr val="455560"/>
      </a:lt1>
      <a:dk2>
        <a:srgbClr val="F8F8F8"/>
      </a:dk2>
      <a:lt2>
        <a:srgbClr val="F8F8F8"/>
      </a:lt2>
      <a:accent1>
        <a:srgbClr val="008E7F"/>
      </a:accent1>
      <a:accent2>
        <a:srgbClr val="78278B"/>
      </a:accent2>
      <a:accent3>
        <a:srgbClr val="F6A01A"/>
      </a:accent3>
      <a:accent4>
        <a:srgbClr val="00539B"/>
      </a:accent4>
      <a:accent5>
        <a:srgbClr val="F1CB00"/>
      </a:accent5>
      <a:accent6>
        <a:srgbClr val="E31B23"/>
      </a:accent6>
      <a:hlink>
        <a:srgbClr val="0563C1"/>
      </a:hlink>
      <a:folHlink>
        <a:srgbClr val="0563C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A12B-544F-4E93-8519-38CC69EA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Integrated Student Support Toolkit: Discovery Inventory</vt:lpstr>
    </vt:vector>
  </TitlesOfParts>
  <Company>Microsoft</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Student Support Toolkit: Discovery Inventory</dc:title>
  <dc:subject/>
  <dc:creator>Julia Lawton</dc:creator>
  <cp:keywords/>
  <dc:description/>
  <cp:lastModifiedBy>Julia Lawton</cp:lastModifiedBy>
  <cp:revision>7</cp:revision>
  <dcterms:created xsi:type="dcterms:W3CDTF">2017-08-29T22:33:00Z</dcterms:created>
  <dcterms:modified xsi:type="dcterms:W3CDTF">2017-09-13T14:55:00Z</dcterms:modified>
</cp:coreProperties>
</file>