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004" w:rsidRDefault="000F6584" w:rsidP="00646004">
      <w:pPr>
        <w:pStyle w:val="Heading1"/>
        <w:spacing w:before="120" w:after="60"/>
        <w:rPr>
          <w:rFonts w:ascii="ITC Avant Garde Std Bk Cn" w:hAnsi="ITC Avant Garde Std Bk Cn"/>
          <w:b/>
          <w:color w:val="auto"/>
          <w:sz w:val="28"/>
          <w:szCs w:val="52"/>
        </w:rPr>
      </w:pPr>
      <w:r>
        <w:rPr>
          <w:rFonts w:ascii="ITC Avant Garde Std Bk Cn" w:hAnsi="ITC Avant Garde Std Bk Cn"/>
          <w:b/>
          <w:color w:val="auto"/>
          <w:sz w:val="28"/>
          <w:szCs w:val="52"/>
        </w:rPr>
        <w:t>Professional Develo</w:t>
      </w:r>
      <w:bookmarkStart w:id="0" w:name="_GoBack"/>
      <w:bookmarkEnd w:id="0"/>
      <w:r>
        <w:rPr>
          <w:rFonts w:ascii="ITC Avant Garde Std Bk Cn" w:hAnsi="ITC Avant Garde Std Bk Cn"/>
          <w:b/>
          <w:color w:val="auto"/>
          <w:sz w:val="28"/>
          <w:szCs w:val="52"/>
        </w:rPr>
        <w:t>pment</w:t>
      </w:r>
      <w:r w:rsidR="003A6079">
        <w:rPr>
          <w:rFonts w:ascii="ITC Avant Garde Std Bk Cn" w:hAnsi="ITC Avant Garde Std Bk Cn"/>
          <w:b/>
          <w:color w:val="auto"/>
          <w:sz w:val="28"/>
          <w:szCs w:val="52"/>
        </w:rPr>
        <w:t>/Training</w:t>
      </w:r>
      <w:r w:rsidR="00646004" w:rsidRPr="00173A68">
        <w:rPr>
          <w:rFonts w:ascii="ITC Avant Garde Std Bk Cn" w:hAnsi="ITC Avant Garde Std Bk Cn"/>
          <w:b/>
          <w:color w:val="auto"/>
          <w:sz w:val="28"/>
          <w:szCs w:val="52"/>
        </w:rPr>
        <w:t xml:space="preserve"> </w:t>
      </w:r>
      <w:r w:rsidR="00646004">
        <w:rPr>
          <w:rFonts w:ascii="ITC Avant Garde Std Bk Cn" w:hAnsi="ITC Avant Garde Std Bk Cn"/>
          <w:b/>
          <w:color w:val="auto"/>
          <w:sz w:val="28"/>
          <w:szCs w:val="52"/>
        </w:rPr>
        <w:t>Strategy</w:t>
      </w:r>
      <w:r w:rsidR="00646004" w:rsidRPr="00173A68">
        <w:rPr>
          <w:rFonts w:ascii="ITC Avant Garde Std Bk Cn" w:hAnsi="ITC Avant Garde Std Bk Cn"/>
          <w:b/>
          <w:color w:val="auto"/>
          <w:sz w:val="28"/>
          <w:szCs w:val="52"/>
        </w:rPr>
        <w:t xml:space="preserve"> Template</w:t>
      </w:r>
    </w:p>
    <w:p w:rsidR="001D17D1" w:rsidRPr="001D17D1" w:rsidRDefault="001D17D1" w:rsidP="001D17D1">
      <w:pPr>
        <w:spacing w:before="0"/>
        <w:rPr>
          <w:i/>
          <w:color w:val="455560" w:themeColor="background1"/>
        </w:rPr>
      </w:pPr>
      <w:r w:rsidRPr="001D17D1">
        <w:rPr>
          <w:i/>
          <w:color w:val="455560" w:themeColor="background1"/>
        </w:rPr>
        <w:t>Add rows as required</w:t>
      </w:r>
      <w:r>
        <w:rPr>
          <w:i/>
          <w:color w:val="455560" w:themeColor="background1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4"/>
        <w:gridCol w:w="1684"/>
        <w:gridCol w:w="1712"/>
        <w:gridCol w:w="1697"/>
        <w:gridCol w:w="1683"/>
        <w:gridCol w:w="1679"/>
        <w:gridCol w:w="1699"/>
        <w:gridCol w:w="1654"/>
      </w:tblGrid>
      <w:tr w:rsidR="00646004" w:rsidTr="00646004">
        <w:trPr>
          <w:trHeight w:val="503"/>
        </w:trPr>
        <w:tc>
          <w:tcPr>
            <w:tcW w:w="14102" w:type="dxa"/>
            <w:gridSpan w:val="8"/>
            <w:shd w:val="clear" w:color="auto" w:fill="455560" w:themeFill="background1"/>
            <w:vAlign w:val="center"/>
          </w:tcPr>
          <w:p w:rsidR="00646004" w:rsidRPr="00646004" w:rsidRDefault="00646004" w:rsidP="00646004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Cs w:val="22"/>
                <w:lang w:eastAsia="en-US"/>
              </w:rPr>
            </w:pPr>
            <w:r w:rsidRPr="00646004">
              <w:rPr>
                <w:rFonts w:ascii="Calibri" w:eastAsia="Times New Roman" w:hAnsi="Calibri" w:cs="Times New Roman"/>
                <w:b/>
                <w:bCs/>
                <w:color w:val="FFFFFF"/>
                <w:szCs w:val="22"/>
                <w:lang w:eastAsia="en-US"/>
              </w:rPr>
              <w:t>Insert the vision for your integrated student support redesign here.</w:t>
            </w:r>
          </w:p>
        </w:tc>
      </w:tr>
      <w:tr w:rsidR="003A6079" w:rsidTr="009F27C8">
        <w:tc>
          <w:tcPr>
            <w:tcW w:w="2294" w:type="dxa"/>
            <w:shd w:val="clear" w:color="auto" w:fill="008E7F" w:themeFill="text1"/>
            <w:vAlign w:val="bottom"/>
          </w:tcPr>
          <w:p w:rsidR="00646004" w:rsidRPr="00646004" w:rsidRDefault="003A6079" w:rsidP="003A6079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Cs w:val="22"/>
                <w:lang w:eastAsia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Cs w:val="22"/>
                <w:lang w:eastAsia="en-US"/>
              </w:rPr>
              <w:t xml:space="preserve">Professional Development/Training </w:t>
            </w:r>
            <w:r w:rsidR="00646004" w:rsidRPr="00646004">
              <w:rPr>
                <w:rFonts w:ascii="Calibri" w:eastAsia="Times New Roman" w:hAnsi="Calibri" w:cs="Times New Roman"/>
                <w:b/>
                <w:bCs/>
                <w:color w:val="FFFFFF"/>
                <w:szCs w:val="22"/>
                <w:lang w:eastAsia="en-US"/>
              </w:rPr>
              <w:t>Goal</w:t>
            </w:r>
          </w:p>
        </w:tc>
        <w:tc>
          <w:tcPr>
            <w:tcW w:w="1684" w:type="dxa"/>
            <w:shd w:val="clear" w:color="auto" w:fill="008E7F" w:themeFill="text1"/>
            <w:vAlign w:val="bottom"/>
          </w:tcPr>
          <w:p w:rsidR="00646004" w:rsidRPr="00646004" w:rsidRDefault="00646004" w:rsidP="00646004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Cs w:val="22"/>
                <w:lang w:eastAsia="en-US"/>
              </w:rPr>
            </w:pPr>
            <w:r w:rsidRPr="00646004">
              <w:rPr>
                <w:rFonts w:ascii="Calibri" w:eastAsia="Times New Roman" w:hAnsi="Calibri" w:cs="Times New Roman"/>
                <w:b/>
                <w:bCs/>
                <w:color w:val="FFFFFF"/>
                <w:szCs w:val="22"/>
                <w:lang w:eastAsia="en-US"/>
              </w:rPr>
              <w:t>Related Redesign Goal(s)</w:t>
            </w:r>
          </w:p>
        </w:tc>
        <w:tc>
          <w:tcPr>
            <w:tcW w:w="1712" w:type="dxa"/>
            <w:shd w:val="clear" w:color="auto" w:fill="008E7F" w:themeFill="text1"/>
            <w:vAlign w:val="bottom"/>
          </w:tcPr>
          <w:p w:rsidR="00646004" w:rsidRPr="00646004" w:rsidRDefault="00646004" w:rsidP="00646004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Cs w:val="22"/>
                <w:lang w:eastAsia="en-US"/>
              </w:rPr>
            </w:pPr>
            <w:r w:rsidRPr="00646004">
              <w:rPr>
                <w:rFonts w:ascii="Calibri" w:eastAsia="Times New Roman" w:hAnsi="Calibri" w:cs="Times New Roman"/>
                <w:b/>
                <w:bCs/>
                <w:color w:val="FFFFFF"/>
                <w:szCs w:val="22"/>
                <w:lang w:eastAsia="en-US"/>
              </w:rPr>
              <w:t>Audience(s)</w:t>
            </w:r>
          </w:p>
        </w:tc>
        <w:tc>
          <w:tcPr>
            <w:tcW w:w="1697" w:type="dxa"/>
            <w:shd w:val="clear" w:color="auto" w:fill="008E7F" w:themeFill="text1"/>
            <w:vAlign w:val="bottom"/>
          </w:tcPr>
          <w:p w:rsidR="00646004" w:rsidRPr="00646004" w:rsidRDefault="00646004" w:rsidP="00646004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Cs w:val="22"/>
                <w:lang w:eastAsia="en-US"/>
              </w:rPr>
            </w:pPr>
            <w:r w:rsidRPr="00646004">
              <w:rPr>
                <w:rFonts w:ascii="Calibri" w:eastAsia="Times New Roman" w:hAnsi="Calibri" w:cs="Times New Roman"/>
                <w:b/>
                <w:bCs/>
                <w:color w:val="FFFFFF"/>
                <w:szCs w:val="22"/>
                <w:lang w:eastAsia="en-US"/>
              </w:rPr>
              <w:t>Learning Outcomes</w:t>
            </w:r>
          </w:p>
        </w:tc>
        <w:tc>
          <w:tcPr>
            <w:tcW w:w="1683" w:type="dxa"/>
            <w:shd w:val="clear" w:color="auto" w:fill="008E7F" w:themeFill="text1"/>
            <w:vAlign w:val="bottom"/>
          </w:tcPr>
          <w:p w:rsidR="00646004" w:rsidRPr="00646004" w:rsidRDefault="00646004" w:rsidP="00646004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Cs w:val="22"/>
                <w:lang w:eastAsia="en-US"/>
              </w:rPr>
            </w:pPr>
            <w:r w:rsidRPr="00646004">
              <w:rPr>
                <w:rFonts w:ascii="Calibri" w:eastAsia="Times New Roman" w:hAnsi="Calibri" w:cs="Times New Roman"/>
                <w:b/>
                <w:bCs/>
                <w:color w:val="FFFFFF"/>
                <w:szCs w:val="22"/>
                <w:lang w:eastAsia="en-US"/>
              </w:rPr>
              <w:t>Essential Topic(s) to Cover</w:t>
            </w:r>
          </w:p>
        </w:tc>
        <w:tc>
          <w:tcPr>
            <w:tcW w:w="1679" w:type="dxa"/>
            <w:shd w:val="clear" w:color="auto" w:fill="008E7F" w:themeFill="text1"/>
            <w:vAlign w:val="bottom"/>
          </w:tcPr>
          <w:p w:rsidR="00646004" w:rsidRPr="00646004" w:rsidRDefault="00646004" w:rsidP="00646004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Cs w:val="22"/>
                <w:lang w:eastAsia="en-US"/>
              </w:rPr>
            </w:pPr>
            <w:r w:rsidRPr="00646004">
              <w:rPr>
                <w:rFonts w:ascii="Calibri" w:eastAsia="Times New Roman" w:hAnsi="Calibri" w:cs="Times New Roman"/>
                <w:b/>
                <w:bCs/>
                <w:color w:val="FFFFFF"/>
                <w:szCs w:val="22"/>
                <w:lang w:eastAsia="en-US"/>
              </w:rPr>
              <w:t>Delivery Mode(s)</w:t>
            </w:r>
          </w:p>
        </w:tc>
        <w:tc>
          <w:tcPr>
            <w:tcW w:w="1699" w:type="dxa"/>
            <w:shd w:val="clear" w:color="auto" w:fill="008E7F" w:themeFill="text1"/>
            <w:vAlign w:val="bottom"/>
          </w:tcPr>
          <w:p w:rsidR="00646004" w:rsidRPr="00646004" w:rsidRDefault="00646004" w:rsidP="00646004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Cs w:val="22"/>
                <w:lang w:eastAsia="en-US"/>
              </w:rPr>
            </w:pPr>
            <w:r w:rsidRPr="00646004">
              <w:rPr>
                <w:rFonts w:ascii="Calibri" w:eastAsia="Times New Roman" w:hAnsi="Calibri" w:cs="Times New Roman"/>
                <w:b/>
                <w:bCs/>
                <w:color w:val="FFFFFF"/>
                <w:szCs w:val="22"/>
                <w:lang w:eastAsia="en-US"/>
              </w:rPr>
              <w:t>Delivery Frequency</w:t>
            </w:r>
          </w:p>
        </w:tc>
        <w:tc>
          <w:tcPr>
            <w:tcW w:w="1654" w:type="dxa"/>
            <w:shd w:val="clear" w:color="auto" w:fill="008E7F" w:themeFill="text1"/>
            <w:vAlign w:val="bottom"/>
          </w:tcPr>
          <w:p w:rsidR="00646004" w:rsidRPr="00646004" w:rsidRDefault="00646004" w:rsidP="00646004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Cs w:val="22"/>
                <w:lang w:eastAsia="en-US"/>
              </w:rPr>
            </w:pPr>
            <w:r w:rsidRPr="00646004">
              <w:rPr>
                <w:rFonts w:ascii="Calibri" w:eastAsia="Times New Roman" w:hAnsi="Calibri" w:cs="Times New Roman"/>
                <w:b/>
                <w:bCs/>
                <w:color w:val="FFFFFF"/>
                <w:szCs w:val="22"/>
                <w:lang w:eastAsia="en-US"/>
              </w:rPr>
              <w:t>Notes</w:t>
            </w:r>
          </w:p>
        </w:tc>
      </w:tr>
      <w:tr w:rsidR="003A6079" w:rsidTr="009F27C8">
        <w:tc>
          <w:tcPr>
            <w:tcW w:w="2294" w:type="dxa"/>
          </w:tcPr>
          <w:p w:rsidR="00646004" w:rsidRDefault="00646004" w:rsidP="00646004"/>
        </w:tc>
        <w:tc>
          <w:tcPr>
            <w:tcW w:w="1684" w:type="dxa"/>
          </w:tcPr>
          <w:p w:rsidR="00646004" w:rsidRDefault="00646004" w:rsidP="00646004"/>
        </w:tc>
        <w:tc>
          <w:tcPr>
            <w:tcW w:w="1712" w:type="dxa"/>
          </w:tcPr>
          <w:p w:rsidR="00646004" w:rsidRDefault="00646004" w:rsidP="00646004"/>
        </w:tc>
        <w:tc>
          <w:tcPr>
            <w:tcW w:w="1697" w:type="dxa"/>
          </w:tcPr>
          <w:p w:rsidR="00646004" w:rsidRDefault="00646004" w:rsidP="00646004"/>
        </w:tc>
        <w:tc>
          <w:tcPr>
            <w:tcW w:w="1683" w:type="dxa"/>
          </w:tcPr>
          <w:p w:rsidR="00646004" w:rsidRDefault="00646004" w:rsidP="00646004"/>
        </w:tc>
        <w:tc>
          <w:tcPr>
            <w:tcW w:w="1679" w:type="dxa"/>
          </w:tcPr>
          <w:p w:rsidR="00646004" w:rsidRDefault="00646004" w:rsidP="00646004"/>
        </w:tc>
        <w:tc>
          <w:tcPr>
            <w:tcW w:w="1699" w:type="dxa"/>
          </w:tcPr>
          <w:p w:rsidR="00646004" w:rsidRDefault="00646004" w:rsidP="00646004"/>
        </w:tc>
        <w:tc>
          <w:tcPr>
            <w:tcW w:w="1654" w:type="dxa"/>
          </w:tcPr>
          <w:p w:rsidR="00646004" w:rsidRDefault="00646004" w:rsidP="00646004"/>
        </w:tc>
      </w:tr>
      <w:tr w:rsidR="003A6079" w:rsidTr="009F27C8">
        <w:tc>
          <w:tcPr>
            <w:tcW w:w="2294" w:type="dxa"/>
          </w:tcPr>
          <w:p w:rsidR="00646004" w:rsidRDefault="00646004" w:rsidP="00646004"/>
        </w:tc>
        <w:tc>
          <w:tcPr>
            <w:tcW w:w="1684" w:type="dxa"/>
          </w:tcPr>
          <w:p w:rsidR="00646004" w:rsidRDefault="00646004" w:rsidP="00646004"/>
        </w:tc>
        <w:tc>
          <w:tcPr>
            <w:tcW w:w="1712" w:type="dxa"/>
          </w:tcPr>
          <w:p w:rsidR="00646004" w:rsidRDefault="00646004" w:rsidP="00646004"/>
        </w:tc>
        <w:tc>
          <w:tcPr>
            <w:tcW w:w="1697" w:type="dxa"/>
          </w:tcPr>
          <w:p w:rsidR="00646004" w:rsidRDefault="00646004" w:rsidP="00646004"/>
        </w:tc>
        <w:tc>
          <w:tcPr>
            <w:tcW w:w="1683" w:type="dxa"/>
          </w:tcPr>
          <w:p w:rsidR="00646004" w:rsidRDefault="00646004" w:rsidP="00646004"/>
        </w:tc>
        <w:tc>
          <w:tcPr>
            <w:tcW w:w="1679" w:type="dxa"/>
          </w:tcPr>
          <w:p w:rsidR="00646004" w:rsidRDefault="00646004" w:rsidP="00646004"/>
        </w:tc>
        <w:tc>
          <w:tcPr>
            <w:tcW w:w="1699" w:type="dxa"/>
          </w:tcPr>
          <w:p w:rsidR="00646004" w:rsidRDefault="00646004" w:rsidP="00646004"/>
        </w:tc>
        <w:tc>
          <w:tcPr>
            <w:tcW w:w="1654" w:type="dxa"/>
          </w:tcPr>
          <w:p w:rsidR="00646004" w:rsidRDefault="00646004" w:rsidP="00646004"/>
        </w:tc>
      </w:tr>
      <w:tr w:rsidR="003A6079" w:rsidTr="009F27C8">
        <w:tc>
          <w:tcPr>
            <w:tcW w:w="2294" w:type="dxa"/>
          </w:tcPr>
          <w:p w:rsidR="001D17D1" w:rsidRDefault="001D17D1" w:rsidP="00646004"/>
        </w:tc>
        <w:tc>
          <w:tcPr>
            <w:tcW w:w="1684" w:type="dxa"/>
          </w:tcPr>
          <w:p w:rsidR="001D17D1" w:rsidRDefault="001D17D1" w:rsidP="00646004"/>
        </w:tc>
        <w:tc>
          <w:tcPr>
            <w:tcW w:w="1712" w:type="dxa"/>
          </w:tcPr>
          <w:p w:rsidR="001D17D1" w:rsidRDefault="001D17D1" w:rsidP="00646004"/>
        </w:tc>
        <w:tc>
          <w:tcPr>
            <w:tcW w:w="1697" w:type="dxa"/>
          </w:tcPr>
          <w:p w:rsidR="001D17D1" w:rsidRDefault="001D17D1" w:rsidP="00646004"/>
        </w:tc>
        <w:tc>
          <w:tcPr>
            <w:tcW w:w="1683" w:type="dxa"/>
          </w:tcPr>
          <w:p w:rsidR="001D17D1" w:rsidRDefault="001D17D1" w:rsidP="00646004"/>
        </w:tc>
        <w:tc>
          <w:tcPr>
            <w:tcW w:w="1679" w:type="dxa"/>
          </w:tcPr>
          <w:p w:rsidR="001D17D1" w:rsidRDefault="001D17D1" w:rsidP="00646004"/>
        </w:tc>
        <w:tc>
          <w:tcPr>
            <w:tcW w:w="1699" w:type="dxa"/>
          </w:tcPr>
          <w:p w:rsidR="001D17D1" w:rsidRDefault="001D17D1" w:rsidP="00646004"/>
        </w:tc>
        <w:tc>
          <w:tcPr>
            <w:tcW w:w="1654" w:type="dxa"/>
          </w:tcPr>
          <w:p w:rsidR="001D17D1" w:rsidRDefault="001D17D1" w:rsidP="00646004"/>
        </w:tc>
      </w:tr>
      <w:tr w:rsidR="003A6079" w:rsidTr="009F27C8">
        <w:tc>
          <w:tcPr>
            <w:tcW w:w="2294" w:type="dxa"/>
          </w:tcPr>
          <w:p w:rsidR="001D17D1" w:rsidRDefault="001D17D1" w:rsidP="00646004"/>
        </w:tc>
        <w:tc>
          <w:tcPr>
            <w:tcW w:w="1684" w:type="dxa"/>
          </w:tcPr>
          <w:p w:rsidR="001D17D1" w:rsidRDefault="001D17D1" w:rsidP="00646004"/>
        </w:tc>
        <w:tc>
          <w:tcPr>
            <w:tcW w:w="1712" w:type="dxa"/>
          </w:tcPr>
          <w:p w:rsidR="001D17D1" w:rsidRDefault="001D17D1" w:rsidP="00646004"/>
        </w:tc>
        <w:tc>
          <w:tcPr>
            <w:tcW w:w="1697" w:type="dxa"/>
          </w:tcPr>
          <w:p w:rsidR="001D17D1" w:rsidRDefault="001D17D1" w:rsidP="00646004"/>
        </w:tc>
        <w:tc>
          <w:tcPr>
            <w:tcW w:w="1683" w:type="dxa"/>
          </w:tcPr>
          <w:p w:rsidR="001D17D1" w:rsidRDefault="001D17D1" w:rsidP="00646004"/>
        </w:tc>
        <w:tc>
          <w:tcPr>
            <w:tcW w:w="1679" w:type="dxa"/>
          </w:tcPr>
          <w:p w:rsidR="001D17D1" w:rsidRDefault="001D17D1" w:rsidP="00646004"/>
        </w:tc>
        <w:tc>
          <w:tcPr>
            <w:tcW w:w="1699" w:type="dxa"/>
          </w:tcPr>
          <w:p w:rsidR="001D17D1" w:rsidRDefault="001D17D1" w:rsidP="00646004"/>
        </w:tc>
        <w:tc>
          <w:tcPr>
            <w:tcW w:w="1654" w:type="dxa"/>
          </w:tcPr>
          <w:p w:rsidR="001D17D1" w:rsidRDefault="001D17D1" w:rsidP="00646004"/>
        </w:tc>
      </w:tr>
      <w:tr w:rsidR="003A6079" w:rsidTr="009F27C8">
        <w:tc>
          <w:tcPr>
            <w:tcW w:w="2294" w:type="dxa"/>
          </w:tcPr>
          <w:p w:rsidR="001D17D1" w:rsidRDefault="001D17D1" w:rsidP="00646004"/>
        </w:tc>
        <w:tc>
          <w:tcPr>
            <w:tcW w:w="1684" w:type="dxa"/>
          </w:tcPr>
          <w:p w:rsidR="001D17D1" w:rsidRDefault="001D17D1" w:rsidP="00646004"/>
        </w:tc>
        <w:tc>
          <w:tcPr>
            <w:tcW w:w="1712" w:type="dxa"/>
          </w:tcPr>
          <w:p w:rsidR="001D17D1" w:rsidRDefault="001D17D1" w:rsidP="00646004"/>
        </w:tc>
        <w:tc>
          <w:tcPr>
            <w:tcW w:w="1697" w:type="dxa"/>
          </w:tcPr>
          <w:p w:rsidR="001D17D1" w:rsidRDefault="001D17D1" w:rsidP="00646004"/>
        </w:tc>
        <w:tc>
          <w:tcPr>
            <w:tcW w:w="1683" w:type="dxa"/>
          </w:tcPr>
          <w:p w:rsidR="001D17D1" w:rsidRDefault="001D17D1" w:rsidP="00646004"/>
        </w:tc>
        <w:tc>
          <w:tcPr>
            <w:tcW w:w="1679" w:type="dxa"/>
          </w:tcPr>
          <w:p w:rsidR="001D17D1" w:rsidRDefault="001D17D1" w:rsidP="00646004"/>
        </w:tc>
        <w:tc>
          <w:tcPr>
            <w:tcW w:w="1699" w:type="dxa"/>
          </w:tcPr>
          <w:p w:rsidR="001D17D1" w:rsidRDefault="001D17D1" w:rsidP="00646004"/>
        </w:tc>
        <w:tc>
          <w:tcPr>
            <w:tcW w:w="1654" w:type="dxa"/>
          </w:tcPr>
          <w:p w:rsidR="001D17D1" w:rsidRDefault="001D17D1" w:rsidP="00646004"/>
        </w:tc>
      </w:tr>
    </w:tbl>
    <w:p w:rsidR="00646004" w:rsidRPr="009F27C8" w:rsidRDefault="00646004" w:rsidP="00646004">
      <w:pPr>
        <w:rPr>
          <w:sz w:val="2"/>
        </w:rPr>
      </w:pPr>
    </w:p>
    <w:p w:rsidR="00646004" w:rsidRDefault="000F6584" w:rsidP="00646004">
      <w:pPr>
        <w:spacing w:after="60"/>
        <w:rPr>
          <w:rFonts w:ascii="ITC Avant Garde Std Bk Cn" w:hAnsi="ITC Avant Garde Std Bk Cn" w:cs="Arial"/>
          <w:b/>
          <w:bCs/>
          <w:sz w:val="28"/>
        </w:rPr>
      </w:pPr>
      <w:r>
        <w:rPr>
          <w:rFonts w:ascii="ITC Avant Garde Std Bk Cn" w:hAnsi="ITC Avant Garde Std Bk Cn" w:cs="Arial"/>
          <w:b/>
          <w:bCs/>
          <w:sz w:val="28"/>
        </w:rPr>
        <w:t>Professional Development</w:t>
      </w:r>
      <w:r w:rsidR="003A6079">
        <w:rPr>
          <w:rFonts w:ascii="ITC Avant Garde Std Bk Cn" w:hAnsi="ITC Avant Garde Std Bk Cn" w:cs="Arial"/>
          <w:b/>
          <w:bCs/>
          <w:sz w:val="28"/>
        </w:rPr>
        <w:t>/Training</w:t>
      </w:r>
      <w:r w:rsidR="00646004" w:rsidRPr="00173A68">
        <w:rPr>
          <w:rFonts w:ascii="ITC Avant Garde Std Bk Cn" w:hAnsi="ITC Avant Garde Std Bk Cn" w:cs="Arial"/>
          <w:b/>
          <w:bCs/>
          <w:sz w:val="28"/>
        </w:rPr>
        <w:t xml:space="preserve"> </w:t>
      </w:r>
      <w:r w:rsidR="00646004">
        <w:rPr>
          <w:rFonts w:ascii="ITC Avant Garde Std Bk Cn" w:hAnsi="ITC Avant Garde Std Bk Cn" w:cs="Arial"/>
          <w:b/>
          <w:bCs/>
          <w:sz w:val="28"/>
        </w:rPr>
        <w:t>Session Plan Template</w:t>
      </w:r>
    </w:p>
    <w:tbl>
      <w:tblPr>
        <w:tblStyle w:val="TableGrid"/>
        <w:tblW w:w="14125" w:type="dxa"/>
        <w:tblLook w:val="04A0" w:firstRow="1" w:lastRow="0" w:firstColumn="1" w:lastColumn="0" w:noHBand="0" w:noVBand="1"/>
      </w:tblPr>
      <w:tblGrid>
        <w:gridCol w:w="4045"/>
        <w:gridCol w:w="10080"/>
      </w:tblGrid>
      <w:tr w:rsidR="001D17D1" w:rsidTr="009F27C8">
        <w:tc>
          <w:tcPr>
            <w:tcW w:w="4045" w:type="dxa"/>
            <w:shd w:val="clear" w:color="auto" w:fill="008E7F" w:themeFill="text1"/>
            <w:vAlign w:val="center"/>
          </w:tcPr>
          <w:p w:rsidR="001D17D1" w:rsidRPr="009F27C8" w:rsidRDefault="009F27C8" w:rsidP="003A6079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lang w:eastAsia="en-US"/>
              </w:rPr>
            </w:pPr>
            <w:r w:rsidRPr="009F27C8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lang w:eastAsia="en-US"/>
              </w:rPr>
              <w:t>Audience</w:t>
            </w:r>
          </w:p>
        </w:tc>
        <w:tc>
          <w:tcPr>
            <w:tcW w:w="10080" w:type="dxa"/>
          </w:tcPr>
          <w:p w:rsidR="001D17D1" w:rsidRDefault="001D17D1" w:rsidP="001D17D1">
            <w:pPr>
              <w:spacing w:after="60"/>
              <w:rPr>
                <w:rFonts w:ascii="ITC Avant Garde Std Bk Cn" w:hAnsi="ITC Avant Garde Std Bk Cn"/>
                <w:b/>
              </w:rPr>
            </w:pPr>
          </w:p>
        </w:tc>
      </w:tr>
      <w:tr w:rsidR="001D17D1" w:rsidTr="009F27C8">
        <w:tc>
          <w:tcPr>
            <w:tcW w:w="4045" w:type="dxa"/>
            <w:shd w:val="clear" w:color="auto" w:fill="008E7F" w:themeFill="text1"/>
            <w:vAlign w:val="center"/>
          </w:tcPr>
          <w:p w:rsidR="001D17D1" w:rsidRPr="00646004" w:rsidRDefault="009F27C8" w:rsidP="001D17D1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lang w:eastAsia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lang w:eastAsia="en-US"/>
              </w:rPr>
              <w:t>Goals</w:t>
            </w:r>
          </w:p>
        </w:tc>
        <w:tc>
          <w:tcPr>
            <w:tcW w:w="10080" w:type="dxa"/>
          </w:tcPr>
          <w:p w:rsidR="001D17D1" w:rsidRDefault="001D17D1" w:rsidP="001D17D1">
            <w:pPr>
              <w:spacing w:after="60"/>
              <w:rPr>
                <w:rFonts w:ascii="ITC Avant Garde Std Bk Cn" w:hAnsi="ITC Avant Garde Std Bk Cn"/>
                <w:b/>
              </w:rPr>
            </w:pPr>
          </w:p>
        </w:tc>
      </w:tr>
      <w:tr w:rsidR="001D17D1" w:rsidTr="009F27C8">
        <w:tc>
          <w:tcPr>
            <w:tcW w:w="4045" w:type="dxa"/>
            <w:shd w:val="clear" w:color="auto" w:fill="008E7F" w:themeFill="text1"/>
            <w:vAlign w:val="center"/>
          </w:tcPr>
          <w:p w:rsidR="001D17D1" w:rsidRPr="00646004" w:rsidRDefault="001D17D1" w:rsidP="009F27C8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lang w:eastAsia="en-US"/>
              </w:rPr>
            </w:pPr>
            <w:r w:rsidRPr="00646004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lang w:eastAsia="en-US"/>
              </w:rPr>
              <w:t xml:space="preserve">Training </w:t>
            </w:r>
            <w:r w:rsidR="009F27C8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lang w:eastAsia="en-US"/>
              </w:rPr>
              <w:t>Topics</w:t>
            </w:r>
          </w:p>
        </w:tc>
        <w:tc>
          <w:tcPr>
            <w:tcW w:w="10080" w:type="dxa"/>
          </w:tcPr>
          <w:p w:rsidR="001D17D1" w:rsidRDefault="001D17D1" w:rsidP="001D17D1">
            <w:pPr>
              <w:spacing w:after="60"/>
              <w:rPr>
                <w:rFonts w:ascii="ITC Avant Garde Std Bk Cn" w:hAnsi="ITC Avant Garde Std Bk Cn"/>
                <w:b/>
              </w:rPr>
            </w:pPr>
          </w:p>
        </w:tc>
      </w:tr>
      <w:tr w:rsidR="001D17D1" w:rsidTr="009F27C8">
        <w:tc>
          <w:tcPr>
            <w:tcW w:w="4045" w:type="dxa"/>
            <w:shd w:val="clear" w:color="auto" w:fill="008E7F" w:themeFill="text1"/>
            <w:vAlign w:val="center"/>
          </w:tcPr>
          <w:p w:rsidR="001D17D1" w:rsidRPr="00646004" w:rsidRDefault="009F27C8" w:rsidP="009F27C8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lang w:eastAsia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lang w:eastAsia="en-US"/>
              </w:rPr>
              <w:t>Pre-Work/H</w:t>
            </w:r>
            <w:r w:rsidRPr="009F27C8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lang w:eastAsia="en-US"/>
              </w:rPr>
              <w:t>andouts</w:t>
            </w:r>
          </w:p>
        </w:tc>
        <w:tc>
          <w:tcPr>
            <w:tcW w:w="10080" w:type="dxa"/>
          </w:tcPr>
          <w:p w:rsidR="001D17D1" w:rsidRDefault="001D17D1" w:rsidP="001D17D1">
            <w:pPr>
              <w:spacing w:after="60"/>
              <w:rPr>
                <w:rFonts w:ascii="ITC Avant Garde Std Bk Cn" w:hAnsi="ITC Avant Garde Std Bk Cn"/>
                <w:b/>
              </w:rPr>
            </w:pPr>
          </w:p>
        </w:tc>
      </w:tr>
      <w:tr w:rsidR="001D17D1" w:rsidTr="009F27C8">
        <w:tc>
          <w:tcPr>
            <w:tcW w:w="4045" w:type="dxa"/>
            <w:shd w:val="clear" w:color="auto" w:fill="008E7F" w:themeFill="text1"/>
            <w:vAlign w:val="center"/>
          </w:tcPr>
          <w:p w:rsidR="001D17D1" w:rsidRPr="00646004" w:rsidRDefault="009F27C8" w:rsidP="001D17D1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lang w:eastAsia="en-US"/>
              </w:rPr>
            </w:pPr>
            <w:r w:rsidRPr="009F27C8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lang w:eastAsia="en-US"/>
              </w:rPr>
              <w:t>Learning Outcomes</w:t>
            </w:r>
          </w:p>
        </w:tc>
        <w:tc>
          <w:tcPr>
            <w:tcW w:w="10080" w:type="dxa"/>
          </w:tcPr>
          <w:p w:rsidR="001D17D1" w:rsidRDefault="001D17D1" w:rsidP="001D17D1">
            <w:pPr>
              <w:spacing w:after="60"/>
              <w:rPr>
                <w:rFonts w:ascii="ITC Avant Garde Std Bk Cn" w:hAnsi="ITC Avant Garde Std Bk Cn"/>
                <w:b/>
              </w:rPr>
            </w:pPr>
          </w:p>
        </w:tc>
      </w:tr>
      <w:tr w:rsidR="001D17D1" w:rsidTr="009F27C8">
        <w:tc>
          <w:tcPr>
            <w:tcW w:w="4045" w:type="dxa"/>
            <w:shd w:val="clear" w:color="auto" w:fill="008E7F" w:themeFill="text1"/>
            <w:vAlign w:val="center"/>
          </w:tcPr>
          <w:p w:rsidR="001D17D1" w:rsidRPr="00646004" w:rsidRDefault="00D8312E" w:rsidP="009F27C8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lang w:eastAsia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lang w:eastAsia="en-US"/>
              </w:rPr>
              <w:t>Metrics to Ensure Outcomes A</w:t>
            </w:r>
            <w:r w:rsidR="009F27C8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lang w:eastAsia="en-US"/>
              </w:rPr>
              <w:t>re Met</w:t>
            </w:r>
          </w:p>
        </w:tc>
        <w:tc>
          <w:tcPr>
            <w:tcW w:w="10080" w:type="dxa"/>
          </w:tcPr>
          <w:p w:rsidR="001D17D1" w:rsidRDefault="001D17D1" w:rsidP="001D17D1">
            <w:pPr>
              <w:spacing w:after="60"/>
              <w:rPr>
                <w:rFonts w:ascii="ITC Avant Garde Std Bk Cn" w:hAnsi="ITC Avant Garde Std Bk Cn"/>
                <w:b/>
              </w:rPr>
            </w:pPr>
          </w:p>
        </w:tc>
      </w:tr>
      <w:tr w:rsidR="001D17D1" w:rsidTr="009F27C8">
        <w:tc>
          <w:tcPr>
            <w:tcW w:w="4045" w:type="dxa"/>
            <w:shd w:val="clear" w:color="auto" w:fill="008E7F" w:themeFill="text1"/>
            <w:vAlign w:val="center"/>
          </w:tcPr>
          <w:p w:rsidR="001D17D1" w:rsidRPr="00646004" w:rsidRDefault="00D8312E" w:rsidP="009F27C8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lang w:eastAsia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lang w:eastAsia="en-US"/>
              </w:rPr>
              <w:t>Session S</w:t>
            </w:r>
            <w:r w:rsidR="009F27C8" w:rsidRPr="009F27C8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lang w:eastAsia="en-US"/>
              </w:rPr>
              <w:t xml:space="preserve">tructure </w:t>
            </w:r>
          </w:p>
        </w:tc>
        <w:tc>
          <w:tcPr>
            <w:tcW w:w="10080" w:type="dxa"/>
          </w:tcPr>
          <w:p w:rsidR="001D17D1" w:rsidRDefault="001D17D1" w:rsidP="001D17D1">
            <w:pPr>
              <w:spacing w:after="60"/>
              <w:rPr>
                <w:rFonts w:ascii="ITC Avant Garde Std Bk Cn" w:hAnsi="ITC Avant Garde Std Bk Cn"/>
                <w:b/>
              </w:rPr>
            </w:pPr>
          </w:p>
        </w:tc>
      </w:tr>
    </w:tbl>
    <w:p w:rsidR="00646004" w:rsidRPr="009F27C8" w:rsidRDefault="00646004" w:rsidP="009F27C8">
      <w:pPr>
        <w:spacing w:before="0" w:after="0"/>
        <w:rPr>
          <w:sz w:val="2"/>
          <w:szCs w:val="2"/>
        </w:rPr>
      </w:pPr>
    </w:p>
    <w:sectPr w:rsidR="00646004" w:rsidRPr="009F27C8" w:rsidSect="009F27C8">
      <w:headerReference w:type="default" r:id="rId6"/>
      <w:footerReference w:type="default" r:id="rId7"/>
      <w:pgSz w:w="15840" w:h="12240" w:orient="landscape"/>
      <w:pgMar w:top="1440" w:right="864" w:bottom="720" w:left="864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A8F" w:rsidRDefault="00BA5A8F" w:rsidP="00646004">
      <w:pPr>
        <w:spacing w:before="0" w:after="0" w:line="240" w:lineRule="auto"/>
      </w:pPr>
      <w:r>
        <w:separator/>
      </w:r>
    </w:p>
  </w:endnote>
  <w:endnote w:type="continuationSeparator" w:id="0">
    <w:p w:rsidR="00BA5A8F" w:rsidRDefault="00BA5A8F" w:rsidP="0064600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Avant Garde Std B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 Std Bk Cn">
    <w:panose1 w:val="020B0406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6BC" w:rsidRPr="005E76BC" w:rsidRDefault="005E76BC" w:rsidP="005E76BC">
    <w:pPr>
      <w:pStyle w:val="Footer"/>
      <w:rPr>
        <w:b/>
        <w:color w:val="455560" w:themeColor="background1"/>
      </w:rPr>
    </w:pPr>
    <w:r w:rsidRPr="00140B32">
      <w:rPr>
        <w:b/>
        <w:color w:val="455560" w:themeColor="background1"/>
      </w:rPr>
      <w:t>Integrated Student Support Toolkit</w:t>
    </w:r>
    <w:r w:rsidRPr="00140B32">
      <w:rPr>
        <w:b/>
        <w:color w:val="455560" w:themeColor="background1"/>
      </w:rPr>
      <w:tab/>
    </w:r>
    <w:r w:rsidRPr="00140B32">
      <w:rPr>
        <w:b/>
        <w:color w:val="455560" w:themeColor="background1"/>
      </w:rPr>
      <w:tab/>
    </w:r>
    <w:r>
      <w:rPr>
        <w:b/>
        <w:color w:val="455560" w:themeColor="background1"/>
      </w:rPr>
      <w:tab/>
    </w:r>
    <w:r>
      <w:rPr>
        <w:b/>
        <w:color w:val="455560" w:themeColor="background1"/>
      </w:rPr>
      <w:tab/>
    </w:r>
    <w:r>
      <w:rPr>
        <w:b/>
        <w:color w:val="455560" w:themeColor="background1"/>
      </w:rPr>
      <w:tab/>
    </w:r>
    <w:r w:rsidRPr="00140B32">
      <w:rPr>
        <w:b/>
        <w:color w:val="455560" w:themeColor="background1"/>
      </w:rPr>
      <w:t>Achieving the Dream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A8F" w:rsidRDefault="00BA5A8F" w:rsidP="00646004">
      <w:pPr>
        <w:spacing w:before="0" w:after="0" w:line="240" w:lineRule="auto"/>
      </w:pPr>
      <w:r>
        <w:separator/>
      </w:r>
    </w:p>
  </w:footnote>
  <w:footnote w:type="continuationSeparator" w:id="0">
    <w:p w:rsidR="00BA5A8F" w:rsidRDefault="00BA5A8F" w:rsidP="0064600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004" w:rsidRDefault="00646004" w:rsidP="00646004">
    <w:pPr>
      <w:pStyle w:val="Heading1"/>
      <w:spacing w:before="0"/>
      <w:jc w:val="center"/>
      <w:rPr>
        <w:color w:val="F6A01A" w:themeColor="accent3"/>
        <w:szCs w:val="52"/>
      </w:rPr>
    </w:pPr>
    <w:r>
      <w:rPr>
        <w:noProof/>
        <w:color w:val="F6A01A" w:themeColor="accent3"/>
        <w:szCs w:val="52"/>
        <w:lang w:eastAsia="en-US"/>
      </w:rPr>
      <w:drawing>
        <wp:inline distT="0" distB="0" distL="0" distR="0" wp14:anchorId="7121BE58" wp14:editId="36902FBA">
          <wp:extent cx="1609725" cy="52316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D-HSig-NT-3288G-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890" cy="529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46004" w:rsidRPr="00646004" w:rsidRDefault="000F6584" w:rsidP="00646004">
    <w:pPr>
      <w:pStyle w:val="Heading1"/>
      <w:spacing w:before="0" w:after="60"/>
      <w:jc w:val="center"/>
      <w:rPr>
        <w:color w:val="F6A01A" w:themeColor="accent3"/>
        <w:szCs w:val="52"/>
      </w:rPr>
    </w:pPr>
    <w:r>
      <w:rPr>
        <w:color w:val="F6A01A" w:themeColor="accent3"/>
        <w:szCs w:val="52"/>
      </w:rPr>
      <w:t xml:space="preserve">Chapter </w:t>
    </w:r>
    <w:r w:rsidR="00F21929">
      <w:rPr>
        <w:color w:val="F6A01A" w:themeColor="accent3"/>
        <w:szCs w:val="52"/>
      </w:rPr>
      <w:t>9</w:t>
    </w:r>
    <w:r>
      <w:rPr>
        <w:color w:val="F6A01A" w:themeColor="accent3"/>
        <w:szCs w:val="52"/>
      </w:rPr>
      <w:t>: Professional Development</w:t>
    </w:r>
    <w:r w:rsidR="00BF48C2">
      <w:rPr>
        <w:color w:val="F6A01A" w:themeColor="accent3"/>
        <w:szCs w:val="52"/>
      </w:rPr>
      <w:t>/Training</w:t>
    </w:r>
    <w:r>
      <w:rPr>
        <w:color w:val="F6A01A" w:themeColor="accent3"/>
        <w:szCs w:val="52"/>
      </w:rPr>
      <w:t xml:space="preserve"> Strategy and</w:t>
    </w:r>
    <w:r w:rsidR="00646004" w:rsidRPr="00173A68">
      <w:rPr>
        <w:color w:val="F6A01A" w:themeColor="accent3"/>
        <w:szCs w:val="52"/>
      </w:rPr>
      <w:t xml:space="preserve"> </w:t>
    </w:r>
    <w:r>
      <w:rPr>
        <w:color w:val="F6A01A" w:themeColor="accent3"/>
        <w:szCs w:val="52"/>
      </w:rPr>
      <w:t xml:space="preserve">Session Plan </w:t>
    </w:r>
    <w:r w:rsidR="00646004" w:rsidRPr="00173A68">
      <w:rPr>
        <w:color w:val="F6A01A" w:themeColor="accent3"/>
        <w:szCs w:val="52"/>
      </w:rPr>
      <w:t>Templates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004"/>
    <w:rsid w:val="00074D3C"/>
    <w:rsid w:val="000E6AF0"/>
    <w:rsid w:val="000F6584"/>
    <w:rsid w:val="0010196E"/>
    <w:rsid w:val="00177E5C"/>
    <w:rsid w:val="001D17D1"/>
    <w:rsid w:val="003A6079"/>
    <w:rsid w:val="0050312C"/>
    <w:rsid w:val="005E76BC"/>
    <w:rsid w:val="00646004"/>
    <w:rsid w:val="006944D0"/>
    <w:rsid w:val="006A223D"/>
    <w:rsid w:val="006A39EF"/>
    <w:rsid w:val="0078493C"/>
    <w:rsid w:val="008D0D60"/>
    <w:rsid w:val="008E1EB3"/>
    <w:rsid w:val="009F27C8"/>
    <w:rsid w:val="00A05664"/>
    <w:rsid w:val="00A34446"/>
    <w:rsid w:val="00BA5A8F"/>
    <w:rsid w:val="00BF48C2"/>
    <w:rsid w:val="00CA729B"/>
    <w:rsid w:val="00D82C58"/>
    <w:rsid w:val="00D8312E"/>
    <w:rsid w:val="00E1479B"/>
    <w:rsid w:val="00E160A1"/>
    <w:rsid w:val="00EF71D1"/>
    <w:rsid w:val="00F21929"/>
    <w:rsid w:val="00FA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1875B4-AEC8-4683-A119-F30344F03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E5C"/>
    <w:pPr>
      <w:spacing w:before="120" w:after="120" w:line="276" w:lineRule="auto"/>
    </w:pPr>
    <w:rPr>
      <w:rFonts w:eastAsiaTheme="minorEastAsia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196E"/>
    <w:pPr>
      <w:keepNext/>
      <w:keepLines/>
      <w:spacing w:before="240" w:after="0"/>
      <w:outlineLvl w:val="0"/>
    </w:pPr>
    <w:rPr>
      <w:rFonts w:ascii="ITC Avant Garde Std Bk" w:eastAsiaTheme="majorEastAsia" w:hAnsi="ITC Avant Garde Std Bk" w:cstheme="majorBidi"/>
      <w:color w:val="008E7F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19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6A5F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196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463F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196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6A5F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196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6A5F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196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463F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196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463F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196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0C6B1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196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00C6B1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196E"/>
    <w:rPr>
      <w:rFonts w:ascii="ITC Avant Garde Std Bk" w:eastAsiaTheme="majorEastAsia" w:hAnsi="ITC Avant Garde Std Bk" w:cstheme="majorBidi"/>
      <w:color w:val="008E7F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196E"/>
    <w:rPr>
      <w:rFonts w:asciiTheme="majorHAnsi" w:eastAsiaTheme="majorEastAsia" w:hAnsiTheme="majorHAnsi" w:cstheme="majorBidi"/>
      <w:color w:val="006A5F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196E"/>
    <w:rPr>
      <w:rFonts w:asciiTheme="majorHAnsi" w:eastAsiaTheme="majorEastAsia" w:hAnsiTheme="majorHAnsi" w:cstheme="majorBidi"/>
      <w:color w:val="00463F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196E"/>
    <w:rPr>
      <w:rFonts w:asciiTheme="majorHAnsi" w:eastAsiaTheme="majorEastAsia" w:hAnsiTheme="majorHAnsi" w:cstheme="majorBidi"/>
      <w:i/>
      <w:iCs/>
      <w:color w:val="006A5F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196E"/>
    <w:rPr>
      <w:rFonts w:asciiTheme="majorHAnsi" w:eastAsiaTheme="majorEastAsia" w:hAnsiTheme="majorHAnsi" w:cstheme="majorBidi"/>
      <w:color w:val="006A5F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196E"/>
    <w:rPr>
      <w:rFonts w:asciiTheme="majorHAnsi" w:eastAsiaTheme="majorEastAsia" w:hAnsiTheme="majorHAnsi" w:cstheme="majorBidi"/>
      <w:color w:val="00463F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196E"/>
    <w:rPr>
      <w:rFonts w:asciiTheme="majorHAnsi" w:eastAsiaTheme="majorEastAsia" w:hAnsiTheme="majorHAnsi" w:cstheme="majorBidi"/>
      <w:i/>
      <w:iCs/>
      <w:color w:val="00463F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196E"/>
    <w:rPr>
      <w:rFonts w:asciiTheme="majorHAnsi" w:eastAsiaTheme="majorEastAsia" w:hAnsiTheme="majorHAnsi" w:cstheme="majorBidi"/>
      <w:color w:val="00C6B1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196E"/>
    <w:rPr>
      <w:rFonts w:asciiTheme="majorHAnsi" w:eastAsiaTheme="majorEastAsia" w:hAnsiTheme="majorHAnsi" w:cstheme="majorBidi"/>
      <w:i/>
      <w:iCs/>
      <w:color w:val="00C6B1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0196E"/>
    <w:pPr>
      <w:spacing w:after="200" w:line="240" w:lineRule="auto"/>
    </w:pPr>
    <w:rPr>
      <w:i/>
      <w:i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0196E"/>
    <w:pPr>
      <w:pBdr>
        <w:bottom w:val="single" w:sz="8" w:space="1" w:color="008E7F" w:themeColor="accent1"/>
      </w:pBdr>
      <w:spacing w:line="240" w:lineRule="auto"/>
      <w:contextualSpacing/>
    </w:pPr>
    <w:rPr>
      <w:rFonts w:ascii="ITC Avant Garde Std Bk" w:eastAsiaTheme="majorEastAsia" w:hAnsi="ITC Avant Garde Std Bk" w:cstheme="majorBidi"/>
      <w:color w:val="008E7F" w:themeColor="accent1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0196E"/>
    <w:rPr>
      <w:rFonts w:ascii="ITC Avant Garde Std Bk" w:eastAsiaTheme="majorEastAsia" w:hAnsi="ITC Avant Garde Std Bk" w:cstheme="majorBidi"/>
      <w:color w:val="008E7F" w:themeColor="accent1"/>
      <w:spacing w:val="-10"/>
      <w:kern w:val="28"/>
      <w:sz w:val="4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196E"/>
    <w:pPr>
      <w:numPr>
        <w:ilvl w:val="1"/>
      </w:numPr>
    </w:pPr>
    <w:rPr>
      <w:rFonts w:ascii="ITC Avant Garde Std Bk" w:hAnsi="ITC Avant Garde Std Bk"/>
      <w:color w:val="F6A01A" w:themeColor="accent3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0196E"/>
    <w:rPr>
      <w:rFonts w:ascii="ITC Avant Garde Std Bk" w:eastAsiaTheme="minorEastAsia" w:hAnsi="ITC Avant Garde Std Bk"/>
      <w:color w:val="F6A01A" w:themeColor="accent3"/>
      <w:spacing w:val="15"/>
    </w:rPr>
  </w:style>
  <w:style w:type="character" w:styleId="Strong">
    <w:name w:val="Strong"/>
    <w:uiPriority w:val="22"/>
    <w:qFormat/>
    <w:rsid w:val="0010196E"/>
    <w:rPr>
      <w:b/>
      <w:bCs/>
    </w:rPr>
  </w:style>
  <w:style w:type="character" w:styleId="Emphasis">
    <w:name w:val="Emphasis"/>
    <w:uiPriority w:val="20"/>
    <w:qFormat/>
    <w:rsid w:val="0010196E"/>
    <w:rPr>
      <w:i/>
      <w:iCs/>
    </w:rPr>
  </w:style>
  <w:style w:type="paragraph" w:styleId="NoSpacing">
    <w:name w:val="No Spacing"/>
    <w:uiPriority w:val="1"/>
    <w:qFormat/>
    <w:rsid w:val="0010196E"/>
    <w:pPr>
      <w:spacing w:after="0" w:line="240" w:lineRule="auto"/>
    </w:pPr>
    <w:rPr>
      <w:rFonts w:ascii="Verdana" w:hAnsi="Verdana"/>
      <w:color w:val="455560" w:themeColor="background1"/>
    </w:rPr>
  </w:style>
  <w:style w:type="paragraph" w:styleId="Quote">
    <w:name w:val="Quote"/>
    <w:basedOn w:val="Normal"/>
    <w:next w:val="Normal"/>
    <w:link w:val="QuoteChar"/>
    <w:uiPriority w:val="29"/>
    <w:qFormat/>
    <w:rsid w:val="0010196E"/>
    <w:pPr>
      <w:spacing w:before="200"/>
      <w:ind w:left="864" w:right="864"/>
      <w:jc w:val="center"/>
    </w:pPr>
    <w:rPr>
      <w:i/>
      <w:iCs/>
      <w:color w:val="00EAD1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0196E"/>
    <w:rPr>
      <w:i/>
      <w:iCs/>
      <w:color w:val="00EAD1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196E"/>
    <w:pPr>
      <w:pBdr>
        <w:top w:val="single" w:sz="4" w:space="10" w:color="008E7F" w:themeColor="accent1"/>
        <w:bottom w:val="single" w:sz="4" w:space="10" w:color="008E7F" w:themeColor="accent1"/>
      </w:pBdr>
      <w:spacing w:before="360" w:after="360"/>
      <w:ind w:left="864" w:right="864"/>
      <w:jc w:val="center"/>
    </w:pPr>
    <w:rPr>
      <w:i/>
      <w:iCs/>
      <w:color w:val="008E7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196E"/>
    <w:rPr>
      <w:i/>
      <w:iCs/>
      <w:color w:val="008E7F" w:themeColor="accent1"/>
    </w:rPr>
  </w:style>
  <w:style w:type="character" w:styleId="SubtleEmphasis">
    <w:name w:val="Subtle Emphasis"/>
    <w:uiPriority w:val="19"/>
    <w:qFormat/>
    <w:rsid w:val="0010196E"/>
    <w:rPr>
      <w:i/>
      <w:iCs/>
      <w:color w:val="00EAD1" w:themeColor="text1" w:themeTint="BF"/>
    </w:rPr>
  </w:style>
  <w:style w:type="character" w:styleId="IntenseEmphasis">
    <w:name w:val="Intense Emphasis"/>
    <w:uiPriority w:val="21"/>
    <w:qFormat/>
    <w:rsid w:val="0010196E"/>
    <w:rPr>
      <w:i/>
      <w:iCs/>
      <w:color w:val="008E7F" w:themeColor="accent1"/>
    </w:rPr>
  </w:style>
  <w:style w:type="character" w:styleId="SubtleReference">
    <w:name w:val="Subtle Reference"/>
    <w:uiPriority w:val="31"/>
    <w:qFormat/>
    <w:rsid w:val="0010196E"/>
    <w:rPr>
      <w:smallCaps/>
      <w:color w:val="10FFE5" w:themeColor="text1" w:themeTint="A5"/>
    </w:rPr>
  </w:style>
  <w:style w:type="character" w:styleId="IntenseReference">
    <w:name w:val="Intense Reference"/>
    <w:uiPriority w:val="32"/>
    <w:qFormat/>
    <w:rsid w:val="0010196E"/>
    <w:rPr>
      <w:b/>
      <w:bCs/>
      <w:smallCaps/>
      <w:color w:val="008E7F" w:themeColor="accent1"/>
      <w:spacing w:val="5"/>
    </w:rPr>
  </w:style>
  <w:style w:type="character" w:styleId="BookTitle">
    <w:name w:val="Book Title"/>
    <w:uiPriority w:val="33"/>
    <w:qFormat/>
    <w:rsid w:val="0010196E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196E"/>
    <w:pPr>
      <w:outlineLvl w:val="9"/>
    </w:pPr>
  </w:style>
  <w:style w:type="paragraph" w:styleId="ListParagraph">
    <w:name w:val="List Paragraph"/>
    <w:basedOn w:val="Normal"/>
    <w:uiPriority w:val="34"/>
    <w:qFormat/>
    <w:rsid w:val="001019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600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004"/>
    <w:rPr>
      <w:rFonts w:eastAsiaTheme="minorEastAsia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64600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004"/>
    <w:rPr>
      <w:rFonts w:eastAsiaTheme="minorEastAsia"/>
      <w:szCs w:val="24"/>
      <w:lang w:eastAsia="ja-JP"/>
    </w:rPr>
  </w:style>
  <w:style w:type="table" w:styleId="TableGrid">
    <w:name w:val="Table Grid"/>
    <w:basedOn w:val="TableNormal"/>
    <w:uiPriority w:val="39"/>
    <w:rsid w:val="00646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600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004"/>
    <w:rPr>
      <w:rFonts w:ascii="Segoe UI" w:eastAsiaTheme="minorEastAsia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4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chieving the Dream">
      <a:dk1>
        <a:srgbClr val="008E7F"/>
      </a:dk1>
      <a:lt1>
        <a:srgbClr val="455560"/>
      </a:lt1>
      <a:dk2>
        <a:srgbClr val="F8F8F8"/>
      </a:dk2>
      <a:lt2>
        <a:srgbClr val="F8F8F8"/>
      </a:lt2>
      <a:accent1>
        <a:srgbClr val="008E7F"/>
      </a:accent1>
      <a:accent2>
        <a:srgbClr val="78278B"/>
      </a:accent2>
      <a:accent3>
        <a:srgbClr val="F6A01A"/>
      </a:accent3>
      <a:accent4>
        <a:srgbClr val="00539B"/>
      </a:accent4>
      <a:accent5>
        <a:srgbClr val="F1CB00"/>
      </a:accent5>
      <a:accent6>
        <a:srgbClr val="E31B23"/>
      </a:accent6>
      <a:hlink>
        <a:srgbClr val="0563C1"/>
      </a:hlink>
      <a:folHlink>
        <a:srgbClr val="0563C1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</Words>
  <Characters>466</Characters>
  <Application>Microsoft Office Word</Application>
  <DocSecurity>0</DocSecurity>
  <Lines>3</Lines>
  <Paragraphs>1</Paragraphs>
  <ScaleCrop>false</ScaleCrop>
  <Company>Microsoft</Company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Lawton</dc:creator>
  <cp:keywords/>
  <dc:description/>
  <cp:lastModifiedBy>Julia Lawton</cp:lastModifiedBy>
  <cp:revision>9</cp:revision>
  <dcterms:created xsi:type="dcterms:W3CDTF">2017-04-11T21:07:00Z</dcterms:created>
  <dcterms:modified xsi:type="dcterms:W3CDTF">2018-02-05T15:29:00Z</dcterms:modified>
</cp:coreProperties>
</file>